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748A" w14:textId="77777777" w:rsidR="00E63B65" w:rsidRDefault="00E63B65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14:paraId="4D27BBDB" w14:textId="77777777" w:rsidR="00E63B65" w:rsidRDefault="00BA64D3">
      <w:pPr>
        <w:keepNext/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16</w:t>
      </w:r>
    </w:p>
    <w:p w14:paraId="085EA5B7" w14:textId="77777777" w:rsidR="00E63B65" w:rsidRDefault="00BA64D3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 z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Předsednictva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Sokolské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župy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Jungmannovy</w:t>
      </w:r>
      <w:proofErr w:type="spellEnd"/>
    </w:p>
    <w:p w14:paraId="32081933" w14:textId="77777777" w:rsidR="00E63B65" w:rsidRDefault="00BA64D3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Datum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14. 7. 2021</w:t>
      </w:r>
    </w:p>
    <w:p w14:paraId="7BBB8A72" w14:textId="77777777" w:rsidR="00E63B65" w:rsidRDefault="00BA64D3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Místo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Tyršův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dům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- Praha 1</w:t>
      </w:r>
    </w:p>
    <w:p w14:paraId="64BB3E35" w14:textId="77777777" w:rsidR="00E63B65" w:rsidRDefault="00E63B65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E4E6EC3" w14:textId="77777777" w:rsidR="00E63B65" w:rsidRDefault="00BA64D3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Účast</w:t>
      </w:r>
      <w:proofErr w:type="spellEnd"/>
    </w:p>
    <w:p w14:paraId="21FC242E" w14:textId="77777777" w:rsidR="00E63B65" w:rsidRDefault="00E63B65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14:paraId="6104BD91" w14:textId="77777777" w:rsidR="00E63B65" w:rsidRDefault="00BA64D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color w:val="00000A"/>
        </w:rPr>
        <w:t>Předsednictvo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ve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složení</w:t>
      </w:r>
      <w:proofErr w:type="spellEnd"/>
      <w:r>
        <w:rPr>
          <w:rFonts w:ascii="Verdana" w:eastAsia="Verdana" w:hAnsi="Verdana" w:cs="Verdana"/>
          <w:color w:val="00000A"/>
        </w:rPr>
        <w:t>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E63B65" w14:paraId="562F5F7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E9611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Ing. Hana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Moučková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F2532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starostka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82C795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63B65" w14:paraId="2426AF95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F3FB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ECFCC5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místostarosta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A9D395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  <w:tr w:rsidR="00E63B65" w14:paraId="3339E7C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AA04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Ivanka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Caldová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47427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jednatelka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8CF6A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63B65" w14:paraId="14188D1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7DA811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Ing. Josef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Sosnovec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A567C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odboru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sportu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8BCBD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63B65" w14:paraId="67B7B9E4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E980DA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František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Beran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0E855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náčelník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E0D79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63B65" w14:paraId="19463257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633EFE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Zuzana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Sauerová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743D9D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náčelnice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6C715F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E63B65" w14:paraId="30B8A2FA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05EB81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Ing. Jan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Jelen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287AA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vzdělavatel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F6E4EA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E63B65" w14:paraId="39D8779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510C9D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Lenka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Kohoutová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5DBAED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8F269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omluvena</w:t>
            </w:r>
            <w:proofErr w:type="spellEnd"/>
          </w:p>
        </w:tc>
      </w:tr>
      <w:tr w:rsidR="00E63B65" w14:paraId="2CB4F61B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70C6B4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Martin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Říha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83C1FB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B584CF" w14:textId="77777777" w:rsidR="00E63B65" w:rsidRDefault="00BA64D3">
            <w:pPr>
              <w:widowControl/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  <w:tr w:rsidR="00E63B65" w14:paraId="5873A8C1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23BDB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Svatopluk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CF166E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9C3394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</w:tbl>
    <w:p w14:paraId="681DD4D8" w14:textId="77777777" w:rsidR="00E63B65" w:rsidRDefault="00BA64D3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14:paraId="5B7B4F6A" w14:textId="77777777" w:rsidR="00E63B65" w:rsidRDefault="00BA64D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Program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</w:p>
    <w:p w14:paraId="24A27365" w14:textId="77777777" w:rsidR="00E63B65" w:rsidRDefault="00E63B65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E63B65" w14:paraId="18CADB4A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31B406" w14:textId="77777777" w:rsidR="00E63B65" w:rsidRDefault="00BA64D3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kontrola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úkolů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zápisu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č. 15 +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zápisů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    </w:t>
            </w:r>
          </w:p>
          <w:p w14:paraId="18D404DA" w14:textId="77777777" w:rsidR="00E63B65" w:rsidRDefault="00BA64D3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předešlých</w:t>
            </w:r>
            <w:proofErr w:type="spellEnd"/>
          </w:p>
        </w:tc>
      </w:tr>
      <w:tr w:rsidR="00E63B65" w14:paraId="75C5C046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B7349" w14:textId="77777777" w:rsidR="00E63B65" w:rsidRDefault="00BA64D3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zprávy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jednotlivých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činovníků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P SŽ </w:t>
            </w:r>
          </w:p>
          <w:p w14:paraId="1E928359" w14:textId="77777777" w:rsidR="00E63B65" w:rsidRDefault="00BA64D3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Jungmannovy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</w:p>
        </w:tc>
      </w:tr>
      <w:tr w:rsidR="00E63B65" w14:paraId="26AF5CA2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6E408E" w14:textId="77777777" w:rsidR="00E63B65" w:rsidRDefault="00BA64D3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5 -  info z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činnosti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kanceláře</w:t>
            </w:r>
            <w:proofErr w:type="spellEnd"/>
          </w:p>
        </w:tc>
      </w:tr>
      <w:tr w:rsidR="00E63B65" w14:paraId="702E0B73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16C8C" w14:textId="77777777" w:rsidR="00E63B65" w:rsidRDefault="00BA64D3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různé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 </w:t>
            </w:r>
          </w:p>
        </w:tc>
      </w:tr>
    </w:tbl>
    <w:p w14:paraId="317A3DC1" w14:textId="77777777" w:rsidR="00E63B65" w:rsidRDefault="00E63B65">
      <w:pPr>
        <w:widowControl/>
        <w:rPr>
          <w:sz w:val="22"/>
          <w:szCs w:val="22"/>
        </w:rPr>
      </w:pPr>
    </w:p>
    <w:p w14:paraId="399FDC12" w14:textId="77777777" w:rsidR="00E63B65" w:rsidRDefault="00E63B65">
      <w:pPr>
        <w:jc w:val="both"/>
        <w:rPr>
          <w:rFonts w:ascii="Verdana" w:eastAsia="Verdana" w:hAnsi="Verdana" w:cs="Verdana"/>
        </w:rPr>
      </w:pPr>
    </w:p>
    <w:p w14:paraId="44CA78E7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TRVALÝ ÚKOL pro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naše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tělocvičné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jednoty</w:t>
      </w:r>
      <w:proofErr w:type="spellEnd"/>
    </w:p>
    <w:p w14:paraId="268D1202" w14:textId="77777777" w:rsidR="00E63B65" w:rsidRPr="00A65F96" w:rsidRDefault="00BA64D3" w:rsidP="00A65F96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ČOS</w:t>
      </w:r>
    </w:p>
    <w:p w14:paraId="0CF89346" w14:textId="77777777" w:rsidR="00E63B65" w:rsidRDefault="00BA64D3" w:rsidP="00A65F96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>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zprávy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web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sokolskému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financování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vyjádření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</w:p>
    <w:p w14:paraId="37368EEA" w14:textId="77777777" w:rsidR="00E63B65" w:rsidRPr="00A65F96" w:rsidRDefault="00BA64D3" w:rsidP="00A65F96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průběžně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A65F96">
        <w:rPr>
          <w:rFonts w:ascii="Verdana" w:eastAsia="Verdana" w:hAnsi="Verdana" w:cs="Verdana"/>
          <w:color w:val="00000A"/>
          <w:sz w:val="22"/>
          <w:szCs w:val="22"/>
        </w:rPr>
        <w:t xml:space="preserve">NSA </w:t>
      </w:r>
      <w:r w:rsidR="00A65F96" w:rsidRPr="00A65F96"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14:paraId="43158079" w14:textId="77777777" w:rsidR="00A65F96" w:rsidRDefault="00A65F9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2AEE7727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činovníků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Předsednictva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SŽ</w:t>
      </w:r>
    </w:p>
    <w:p w14:paraId="195DDACD" w14:textId="77777777" w:rsidR="00E63B65" w:rsidRDefault="00E63B65">
      <w:pPr>
        <w:widowControl/>
        <w:jc w:val="both"/>
      </w:pPr>
    </w:p>
    <w:p w14:paraId="409FB6D3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Moučková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starostka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14:paraId="4A359A03" w14:textId="77777777" w:rsidR="00E63B65" w:rsidRDefault="00BA64D3">
      <w:pPr>
        <w:pStyle w:val="Odstavecseseznamem"/>
        <w:widowControl/>
        <w:numPr>
          <w:ilvl w:val="0"/>
          <w:numId w:val="4"/>
        </w:numPr>
        <w:jc w:val="both"/>
      </w:pP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epidemiologickou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situaci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je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třeba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i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nadále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nepodceňovat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tím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že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je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třeba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dodržovat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aktuální</w:t>
      </w:r>
      <w:proofErr w:type="spellEnd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Pr="00A65F96">
        <w:rPr>
          <w:rFonts w:ascii="Verdana" w:eastAsia="Verdana" w:hAnsi="Verdana" w:cs="Verdana"/>
          <w:b/>
          <w:bCs/>
          <w:color w:val="FF0000"/>
          <w:sz w:val="24"/>
          <w:szCs w:val="24"/>
        </w:rPr>
        <w:t>opatření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14:paraId="05624B5F" w14:textId="77777777" w:rsidR="00E63B65" w:rsidRDefault="0030207A">
      <w:pPr>
        <w:pStyle w:val="Odstavecseseznamem"/>
        <w:widowControl/>
        <w:jc w:val="both"/>
      </w:pPr>
      <w:hyperlink r:id="rId7">
        <w:r w:rsidR="00BA64D3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14:paraId="26F22CAB" w14:textId="77777777" w:rsidR="00E63B65" w:rsidRDefault="0030207A">
      <w:pPr>
        <w:pStyle w:val="Odstavecseseznamem"/>
        <w:widowControl/>
        <w:jc w:val="both"/>
      </w:pPr>
      <w:hyperlink r:id="rId8">
        <w:r w:rsidR="00BA64D3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14:paraId="33A85598" w14:textId="77777777" w:rsidR="00A65F96" w:rsidRDefault="00A65F96">
      <w:pPr>
        <w:pStyle w:val="Odstavecseseznamem"/>
        <w:widowControl/>
        <w:jc w:val="both"/>
      </w:pPr>
    </w:p>
    <w:p w14:paraId="5BE867E8" w14:textId="77777777" w:rsidR="00E63B65" w:rsidRDefault="0030207A">
      <w:pPr>
        <w:pStyle w:val="Odstavecseseznamem"/>
        <w:widowControl/>
        <w:jc w:val="both"/>
      </w:pPr>
      <w:hyperlink r:id="rId9">
        <w:r w:rsidR="00BA64D3">
          <w:rPr>
            <w:rStyle w:val="Internetovodkaz"/>
            <w:rFonts w:ascii="Verdana" w:eastAsia="Verdana" w:hAnsi="Verdana" w:cs="Verdana"/>
            <w:b/>
            <w:bCs/>
          </w:rPr>
          <w:t>https://koronavirus.mzcr.cz/</w:t>
        </w:r>
      </w:hyperlink>
    </w:p>
    <w:p w14:paraId="7DE71841" w14:textId="77777777" w:rsidR="00E63B65" w:rsidRDefault="0030207A">
      <w:pPr>
        <w:pStyle w:val="Odstavecseseznamem"/>
        <w:widowControl/>
        <w:jc w:val="both"/>
      </w:pPr>
      <w:hyperlink r:id="rId10">
        <w:r w:rsidR="00BA64D3">
          <w:rPr>
            <w:rStyle w:val="Internetovodkaz"/>
            <w:rFonts w:ascii="Verdana" w:eastAsia="Verdana" w:hAnsi="Verdana" w:cs="Verdana"/>
            <w:b/>
            <w:bCs/>
          </w:rPr>
          <w:t>https://covid.gov.cz/opatreni</w:t>
        </w:r>
      </w:hyperlink>
    </w:p>
    <w:p w14:paraId="259A61D0" w14:textId="77777777" w:rsidR="00E63B65" w:rsidRDefault="00BA64D3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 </w:t>
      </w:r>
    </w:p>
    <w:p w14:paraId="2EA72721" w14:textId="77777777" w:rsidR="00E63B65" w:rsidRDefault="00BA64D3">
      <w:pPr>
        <w:pStyle w:val="Odstavecseseznamem"/>
        <w:widowControl/>
        <w:numPr>
          <w:ilvl w:val="0"/>
          <w:numId w:val="4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podala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aktuálním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v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D94EA2A" w14:textId="77777777" w:rsidR="00E63B65" w:rsidRDefault="00BA64D3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vše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zásadní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naleznete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ČOS </w:t>
      </w:r>
      <w:hyperlink r:id="rId11">
        <w:r>
          <w:rPr>
            <w:rStyle w:val="Internetovodkaz"/>
            <w:rFonts w:ascii="Verdana" w:eastAsia="Verdana" w:hAnsi="Verdana" w:cs="Verdana"/>
            <w:sz w:val="22"/>
            <w:szCs w:val="22"/>
          </w:rPr>
          <w:t>www.sokol.eu</w:t>
        </w:r>
      </w:hyperlink>
    </w:p>
    <w:p w14:paraId="34E82A8B" w14:textId="77777777" w:rsidR="00E63B65" w:rsidRDefault="00E63B65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sz w:val="22"/>
          <w:szCs w:val="22"/>
        </w:rPr>
      </w:pPr>
    </w:p>
    <w:p w14:paraId="49B4F5CE" w14:textId="77777777" w:rsidR="00E63B65" w:rsidRDefault="00E63B65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</w:rPr>
      </w:pPr>
    </w:p>
    <w:p w14:paraId="3E46BB79" w14:textId="77777777" w:rsidR="00E63B65" w:rsidRDefault="00B07A55">
      <w:pPr>
        <w:widowControl/>
        <w:numPr>
          <w:ilvl w:val="0"/>
          <w:numId w:val="6"/>
        </w:numPr>
        <w:jc w:val="both"/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Zasedání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/>
          <w:bCs/>
          <w:color w:val="00000A"/>
          <w:sz w:val="22"/>
          <w:szCs w:val="22"/>
        </w:rPr>
        <w:t>Výbor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u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ČOS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dne</w:t>
      </w:r>
      <w:proofErr w:type="spellEnd"/>
      <w:r w:rsidR="00BA64D3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26. 6. 2021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Tyršově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domě</w:t>
      </w:r>
      <w:proofErr w:type="spellEnd"/>
      <w:r w:rsidR="00BA64D3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(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jednodenní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z</w:t>
      </w:r>
      <w:r>
        <w:rPr>
          <w:rFonts w:ascii="Verdana" w:eastAsia="Verdana" w:hAnsi="Verdana" w:cs="Verdana"/>
          <w:bCs/>
          <w:color w:val="00000A"/>
          <w:sz w:val="22"/>
          <w:szCs w:val="22"/>
        </w:rPr>
        <w:t>asedání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) –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pro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členy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P SŽ</w:t>
      </w:r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na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dotazy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ze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zprávy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z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tohoto</w:t>
      </w:r>
      <w:proofErr w:type="spellEnd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>zasedání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kterou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podala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Moučková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>:</w:t>
      </w:r>
      <w:r w:rsidR="00BA64D3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</w:p>
    <w:p w14:paraId="3A92F06B" w14:textId="77777777" w:rsidR="00B07A55" w:rsidRPr="00B07A55" w:rsidRDefault="00BA64D3" w:rsidP="00B07A55">
      <w:pPr>
        <w:pStyle w:val="Odstavecseseznamem"/>
        <w:widowControl/>
        <w:numPr>
          <w:ilvl w:val="2"/>
          <w:numId w:val="6"/>
        </w:numPr>
        <w:jc w:val="both"/>
      </w:pPr>
      <w:proofErr w:type="spellStart"/>
      <w:r w:rsidRPr="00B07A55">
        <w:rPr>
          <w:rFonts w:ascii="Verdana" w:eastAsia="Verdana" w:hAnsi="Verdana" w:cs="Verdana"/>
          <w:b/>
          <w:bCs/>
          <w:color w:val="00000A"/>
          <w:sz w:val="22"/>
          <w:szCs w:val="22"/>
        </w:rPr>
        <w:t>Časopis</w:t>
      </w:r>
      <w:proofErr w:type="spellEnd"/>
      <w:r w:rsidRPr="00B07A55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Sokol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se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jeví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členům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P SŽ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jako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velmi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zdařilý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a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navrhují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, aby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tělocvičné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jednoty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přehodnotily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jeho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odběr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;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P SŽ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se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domnívá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– </w:t>
      </w:r>
      <w:proofErr w:type="spellStart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>obecně</w:t>
      </w:r>
      <w:proofErr w:type="spellEnd"/>
      <w:r w:rsidR="00B07A55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-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,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že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by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časopis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měla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odebírat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každá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tělocvičná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jedno</w:t>
      </w:r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>ta</w:t>
      </w:r>
      <w:proofErr w:type="spellEnd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 a min. 3 </w:t>
      </w:r>
      <w:proofErr w:type="spellStart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>výtisky</w:t>
      </w:r>
      <w:proofErr w:type="spellEnd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>každá</w:t>
      </w:r>
      <w:proofErr w:type="spellEnd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bCs/>
          <w:color w:val="00000A"/>
          <w:sz w:val="22"/>
          <w:szCs w:val="22"/>
        </w:rPr>
        <w:t>župa</w:t>
      </w:r>
      <w:proofErr w:type="spellEnd"/>
    </w:p>
    <w:p w14:paraId="321DFC15" w14:textId="77777777" w:rsidR="00B07A55" w:rsidRPr="00B07A55" w:rsidRDefault="00B07A55" w:rsidP="00B07A55">
      <w:pPr>
        <w:pStyle w:val="Odstavecseseznamem"/>
        <w:widowControl/>
        <w:numPr>
          <w:ilvl w:val="2"/>
          <w:numId w:val="6"/>
        </w:numPr>
        <w:jc w:val="both"/>
      </w:pP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i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nformace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o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přípravách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XVII. </w:t>
      </w:r>
      <w:proofErr w:type="spellStart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všesokolského</w:t>
      </w:r>
      <w:proofErr w:type="spellEnd"/>
      <w:r w:rsidR="00BA64D3"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 w:rsidRPr="00B07A55">
        <w:rPr>
          <w:rFonts w:ascii="Verdana" w:eastAsia="Verdana" w:hAnsi="Verdana" w:cs="Verdana"/>
          <w:bCs/>
          <w:color w:val="00000A"/>
          <w:sz w:val="22"/>
          <w:szCs w:val="22"/>
        </w:rPr>
        <w:t>slet</w:t>
      </w:r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>u</w:t>
      </w:r>
      <w:proofErr w:type="spellEnd"/>
      <w:r w:rsidRPr="00B07A55">
        <w:rPr>
          <w:rFonts w:ascii="Verdana" w:eastAsia="Verdana" w:hAnsi="Verdana" w:cs="Verdana"/>
          <w:bCs/>
          <w:color w:val="00000A"/>
          <w:sz w:val="22"/>
          <w:szCs w:val="22"/>
        </w:rPr>
        <w:t xml:space="preserve"> v r. 2024</w:t>
      </w:r>
    </w:p>
    <w:p w14:paraId="435C88D8" w14:textId="77777777" w:rsidR="00E63B65" w:rsidRDefault="00B07A55" w:rsidP="00B07A55">
      <w:pPr>
        <w:pStyle w:val="Odstavecseseznamem"/>
        <w:widowControl/>
        <w:numPr>
          <w:ilvl w:val="2"/>
          <w:numId w:val="6"/>
        </w:numPr>
        <w:jc w:val="both"/>
      </w:pP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stavu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A"/>
          <w:sz w:val="22"/>
          <w:szCs w:val="22"/>
        </w:rPr>
        <w:t>vyplácení</w:t>
      </w:r>
      <w:proofErr w:type="spellEnd"/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proofErr w:type="spellStart"/>
      <w:r w:rsidR="00BA64D3" w:rsidRPr="00B07A55">
        <w:rPr>
          <w:rFonts w:ascii="Verdana" w:eastAsia="Verdana" w:hAnsi="Verdana" w:cs="Verdana"/>
          <w:b/>
          <w:color w:val="000000"/>
          <w:sz w:val="22"/>
          <w:szCs w:val="22"/>
        </w:rPr>
        <w:t>dotační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ch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programů</w:t>
      </w:r>
      <w:proofErr w:type="spellEnd"/>
      <w:r w:rsidR="00BA64D3" w:rsidRPr="00B07A55">
        <w:rPr>
          <w:rFonts w:ascii="Verdana" w:eastAsia="Verdana" w:hAnsi="Verdana" w:cs="Verdana"/>
          <w:b/>
          <w:color w:val="000000"/>
          <w:sz w:val="22"/>
          <w:szCs w:val="22"/>
        </w:rPr>
        <w:t xml:space="preserve"> NSA</w:t>
      </w:r>
    </w:p>
    <w:p w14:paraId="4FFAB0CB" w14:textId="77777777" w:rsidR="00E63B65" w:rsidRDefault="00BA64D3" w:rsidP="00B07A55">
      <w:pPr>
        <w:pStyle w:val="Odstavecseseznamem"/>
        <w:widowControl/>
        <w:ind w:left="1429" w:firstLine="698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NEINVESTIČNÍ</w:t>
      </w:r>
    </w:p>
    <w:p w14:paraId="5F5D2BEB" w14:textId="77777777" w:rsidR="00E63B65" w:rsidRDefault="00BA64D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b/>
          <w:color w:val="00CC00"/>
          <w:sz w:val="22"/>
          <w:szCs w:val="22"/>
        </w:rPr>
        <w:t>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Můj</w:t>
      </w:r>
      <w:proofErr w:type="spellEnd"/>
      <w:r>
        <w:rPr>
          <w:rFonts w:ascii="Verdana" w:eastAsia="Verdana" w:hAnsi="Verdana" w:cs="Verdana"/>
          <w:b/>
          <w:color w:val="00CC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klub</w:t>
      </w:r>
      <w:proofErr w:type="spellEnd"/>
      <w:r>
        <w:rPr>
          <w:rFonts w:ascii="Verdana" w:eastAsia="Verdana" w:hAnsi="Verdana" w:cs="Verdana"/>
          <w:b/>
          <w:color w:val="00CC00"/>
          <w:sz w:val="22"/>
          <w:szCs w:val="22"/>
        </w:rPr>
        <w:t xml:space="preserve"> 2021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průběžně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vydávána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rozhodnutí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vypláceny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finanční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146ABDDA" w14:textId="77777777" w:rsidR="00E63B65" w:rsidRDefault="00BA64D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prostředky</w:t>
      </w:r>
      <w:proofErr w:type="spellEnd"/>
    </w:p>
    <w:p w14:paraId="5E0201C0" w14:textId="77777777" w:rsidR="00E63B65" w:rsidRDefault="00BA64D3" w:rsidP="00AC5A8F">
      <w:pPr>
        <w:pStyle w:val="Odstavecseseznamem"/>
        <w:widowControl/>
        <w:ind w:left="141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b/>
          <w:color w:val="00CC00"/>
          <w:sz w:val="22"/>
          <w:szCs w:val="22"/>
        </w:rPr>
        <w:t>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Pohyb</w:t>
      </w:r>
      <w:proofErr w:type="spellEnd"/>
      <w:r>
        <w:rPr>
          <w:rFonts w:ascii="Verdana" w:eastAsia="Verdana" w:hAnsi="Verdana" w:cs="Verdana"/>
          <w:b/>
          <w:color w:val="00CC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zdraví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dotace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byla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do ČOS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vyplacena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závěru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06/2021 a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obratem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zpracována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def.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verze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ke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07A55">
        <w:rPr>
          <w:rFonts w:ascii="Verdana" w:eastAsia="Verdana" w:hAnsi="Verdana" w:cs="Verdana"/>
          <w:color w:val="000000"/>
          <w:sz w:val="22"/>
          <w:szCs w:val="22"/>
        </w:rPr>
        <w:t>schválení</w:t>
      </w:r>
      <w:proofErr w:type="spellEnd"/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V ČOS</w:t>
      </w:r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(V ČOS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návrh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rozpočtu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předložený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P ČOS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schválil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bez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připomínek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>)</w:t>
      </w:r>
      <w:r w:rsidR="00B07A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E0A0D60" w14:textId="77777777" w:rsidR="00AC5A8F" w:rsidRDefault="00BA64D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b/>
          <w:color w:val="00CC00"/>
          <w:sz w:val="22"/>
          <w:szCs w:val="22"/>
        </w:rPr>
        <w:t>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Provoz</w:t>
      </w:r>
      <w:proofErr w:type="spellEnd"/>
      <w:r>
        <w:rPr>
          <w:rFonts w:ascii="Verdana" w:eastAsia="Verdana" w:hAnsi="Verdana" w:cs="Verdana"/>
          <w:b/>
          <w:color w:val="00CC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CC00"/>
          <w:sz w:val="22"/>
          <w:szCs w:val="22"/>
        </w:rPr>
        <w:t>údržba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probíhá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administrace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jednotlivými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žadateli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              </w:t>
      </w:r>
    </w:p>
    <w:p w14:paraId="32AFE18F" w14:textId="77777777" w:rsidR="00AC5A8F" w:rsidRDefault="00AC5A8F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strany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NSA</w:t>
      </w:r>
    </w:p>
    <w:p w14:paraId="206D01F1" w14:textId="77777777" w:rsidR="00E63B65" w:rsidRDefault="00BA64D3" w:rsidP="00AC5A8F">
      <w:pPr>
        <w:widowControl/>
        <w:jc w:val="both"/>
      </w:pPr>
      <w:r w:rsidRPr="00AC5A8F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AC5A8F"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10F04FF9" w14:textId="77777777" w:rsidR="00E63B65" w:rsidRDefault="00BA64D3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TOP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projekty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 a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další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významné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akce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</w:t>
      </w:r>
    </w:p>
    <w:p w14:paraId="6E38B9A1" w14:textId="77777777" w:rsidR="00E63B65" w:rsidRDefault="00BA64D3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mediálně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silný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projekt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“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Hýbeme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hezky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česky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”</w:t>
      </w:r>
    </w:p>
    <w:p w14:paraId="11363BD8" w14:textId="77777777" w:rsidR="00E63B65" w:rsidRDefault="00BA64D3">
      <w:pPr>
        <w:pStyle w:val="Odstavecseseznamem"/>
        <w:widowControl/>
        <w:jc w:val="both"/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partner –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společnost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PENNY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</w:t>
      </w:r>
    </w:p>
    <w:p w14:paraId="68A285BD" w14:textId="77777777" w:rsidR="00E63B65" w:rsidRDefault="00BA64D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Wingdings 3" w:eastAsia="Wingdings 3" w:hAnsi="Wingdings 3" w:cs="Wingdings 3"/>
          <w:color w:val="000000"/>
          <w:sz w:val="22"/>
          <w:szCs w:val="22"/>
        </w:rPr>
        <w:t></w:t>
      </w:r>
    </w:p>
    <w:p w14:paraId="3DF18D4F" w14:textId="77777777" w:rsidR="00E63B65" w:rsidRDefault="00BA64D3">
      <w:pPr>
        <w:pStyle w:val="Odstavecseseznamem"/>
        <w:widowControl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prioritou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je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medializace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činnosti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ČOS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všech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pobočných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spolků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rámci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regionů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projekt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</w:rPr>
        <w:t>pokračuje</w:t>
      </w:r>
      <w:proofErr w:type="spellEnd"/>
    </w:p>
    <w:p w14:paraId="76C6EDE2" w14:textId="77777777" w:rsidR="00E63B65" w:rsidRDefault="00BA64D3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48A0DD4E" w14:textId="77777777" w:rsidR="00E63B65" w:rsidRDefault="00BA64D3" w:rsidP="00AC5A8F">
      <w:pPr>
        <w:widowControl/>
        <w:numPr>
          <w:ilvl w:val="0"/>
          <w:numId w:val="6"/>
        </w:numPr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Valná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hromada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Sokolské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župy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Jungmannovy</w:t>
      </w:r>
      <w:proofErr w:type="spellEnd"/>
    </w:p>
    <w:p w14:paraId="5E56C9E2" w14:textId="77777777" w:rsidR="00E63B65" w:rsidRDefault="00BA64D3" w:rsidP="00AC5A8F">
      <w:pPr>
        <w:widowControl/>
        <w:ind w:left="720"/>
        <w:jc w:val="center"/>
        <w:rPr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je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plánována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v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termínu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22. 10. 2021 od 17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hod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.                      v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dobříšské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sokolovně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r>
        <w:rPr>
          <w:rFonts w:ascii="Verdana" w:eastAsia="Verdana" w:hAnsi="Verdana" w:cs="Verdana"/>
          <w:bCs/>
          <w:color w:val="FF0000"/>
          <w:sz w:val="28"/>
          <w:szCs w:val="28"/>
        </w:rPr>
        <w:t>(</w:t>
      </w:r>
      <w:proofErr w:type="spellStart"/>
      <w:r>
        <w:rPr>
          <w:rFonts w:ascii="Verdana" w:eastAsia="Verdana" w:hAnsi="Verdana" w:cs="Verdana"/>
          <w:bCs/>
          <w:color w:val="FF0000"/>
          <w:sz w:val="28"/>
          <w:szCs w:val="28"/>
        </w:rPr>
        <w:t>jako</w:t>
      </w:r>
      <w:proofErr w:type="spellEnd"/>
      <w:r>
        <w:rPr>
          <w:rFonts w:ascii="Verdana" w:eastAsia="Verdana" w:hAnsi="Verdana" w:cs="Verdana"/>
          <w:bCs/>
          <w:color w:val="FF0000"/>
          <w:sz w:val="28"/>
          <w:szCs w:val="28"/>
        </w:rPr>
        <w:t xml:space="preserve"> v </w:t>
      </w:r>
      <w:proofErr w:type="spellStart"/>
      <w:r>
        <w:rPr>
          <w:rFonts w:ascii="Verdana" w:eastAsia="Verdana" w:hAnsi="Verdana" w:cs="Verdana"/>
          <w:bCs/>
          <w:color w:val="FF0000"/>
          <w:sz w:val="28"/>
          <w:szCs w:val="28"/>
        </w:rPr>
        <w:t>minulém</w:t>
      </w:r>
      <w:proofErr w:type="spellEnd"/>
      <w:r>
        <w:rPr>
          <w:rFonts w:ascii="Verdana" w:eastAsia="Verdana" w:hAnsi="Verdana" w:cs="Verdana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FF0000"/>
          <w:sz w:val="28"/>
          <w:szCs w:val="28"/>
        </w:rPr>
        <w:t>roce</w:t>
      </w:r>
      <w:proofErr w:type="spellEnd"/>
      <w:r>
        <w:rPr>
          <w:rFonts w:ascii="Verdana" w:eastAsia="Verdana" w:hAnsi="Verdana" w:cs="Verdana"/>
          <w:bCs/>
          <w:color w:val="FF0000"/>
          <w:sz w:val="28"/>
          <w:szCs w:val="28"/>
        </w:rPr>
        <w:t>)</w:t>
      </w:r>
    </w:p>
    <w:p w14:paraId="428BC70E" w14:textId="77777777" w:rsidR="00E63B65" w:rsidRDefault="00E63B65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14:paraId="076049C4" w14:textId="77777777" w:rsidR="00E63B65" w:rsidRDefault="00E63B65">
      <w:pPr>
        <w:widowControl/>
        <w:ind w:left="720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14:paraId="13FAAA57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Kontrola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předešlých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zápisů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  </w:t>
      </w:r>
      <w:bookmarkStart w:id="0" w:name="_gjdgxs11"/>
      <w:bookmarkEnd w:id="0"/>
    </w:p>
    <w:p w14:paraId="12657FAF" w14:textId="77777777" w:rsidR="00AC5A8F" w:rsidRDefault="00BA64D3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Liteň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úkol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trvá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i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nadále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-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nečinnost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T. J.</w:t>
      </w:r>
      <w:r w:rsidR="00AC5A8F"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bude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sjednán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termín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   pro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řešení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společně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se ZO</w:t>
      </w:r>
    </w:p>
    <w:p w14:paraId="5AE01944" w14:textId="77777777" w:rsidR="00E63B65" w:rsidRDefault="00BA64D3">
      <w:pPr>
        <w:widowControl/>
        <w:jc w:val="both"/>
        <w:rPr>
          <w:rFonts w:ascii="Verdana" w:eastAsia="Wingdings 2" w:hAnsi="Verdana" w:cs="Wingdings 2"/>
          <w:color w:val="000000"/>
          <w:sz w:val="24"/>
          <w:szCs w:val="24"/>
        </w:rPr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Po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uplynutí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období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prázdnin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bude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sjednána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schůzka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s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účastí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>:</w:t>
      </w:r>
    </w:p>
    <w:p w14:paraId="6236247C" w14:textId="77777777" w:rsidR="00E63B65" w:rsidRDefault="00BA64D3">
      <w:pPr>
        <w:widowControl/>
        <w:jc w:val="both"/>
      </w:pP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starostka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a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místostarosta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SŽ,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starosta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obce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Liteň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a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zástupce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T. J. Sokol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Liteň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    za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účelem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představení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stávající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činnosti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T. J. a 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příp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.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plán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další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č</w:t>
      </w:r>
      <w:r w:rsidR="00AC5A8F">
        <w:rPr>
          <w:rFonts w:ascii="Verdana" w:eastAsia="Wingdings 2" w:hAnsi="Verdana" w:cs="Wingdings 2"/>
          <w:color w:val="000000"/>
          <w:sz w:val="24"/>
          <w:szCs w:val="24"/>
        </w:rPr>
        <w:t>innosti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,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vč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.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diskuze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 o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stavu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nemovitého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majetku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v </w:t>
      </w:r>
      <w:proofErr w:type="spellStart"/>
      <w:r>
        <w:rPr>
          <w:rFonts w:ascii="Verdana" w:eastAsia="Wingdings 2" w:hAnsi="Verdana" w:cs="Wingdings 2"/>
          <w:color w:val="000000"/>
          <w:sz w:val="24"/>
          <w:szCs w:val="24"/>
        </w:rPr>
        <w:t>místě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 a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jeho</w:t>
      </w:r>
      <w:proofErr w:type="spellEnd"/>
      <w:r w:rsidR="00AC5A8F"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Wingdings 2" w:hAnsi="Verdana" w:cs="Wingdings 2"/>
          <w:color w:val="000000"/>
          <w:sz w:val="24"/>
          <w:szCs w:val="24"/>
        </w:rPr>
        <w:t>využití</w:t>
      </w:r>
      <w:proofErr w:type="spellEnd"/>
      <w:r>
        <w:rPr>
          <w:rFonts w:ascii="Verdana" w:eastAsia="Wingdings 2" w:hAnsi="Verdana" w:cs="Wingdings 2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222A0A2" w14:textId="77777777" w:rsidR="00E63B65" w:rsidRDefault="00E63B65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15793CCC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Milín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situace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zůstává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beze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změn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vzhledem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k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tomu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že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jednota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nereaguje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na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4"/>
          <w:szCs w:val="24"/>
        </w:rPr>
        <w:t>výzvy</w:t>
      </w:r>
      <w:proofErr w:type="spellEnd"/>
      <w:r w:rsidR="00AC5A8F">
        <w:rPr>
          <w:rFonts w:ascii="Verdana" w:eastAsia="Verdana" w:hAnsi="Verdana" w:cs="Verdana"/>
          <w:color w:val="000000"/>
          <w:sz w:val="24"/>
          <w:szCs w:val="24"/>
        </w:rPr>
        <w:t>;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dojde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pravděpodobně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k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jejímu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zrušení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  </w:t>
      </w:r>
    </w:p>
    <w:p w14:paraId="671E1EB2" w14:textId="77777777" w:rsidR="00E63B65" w:rsidRDefault="00BA64D3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</w:p>
    <w:p w14:paraId="098C8289" w14:textId="77777777" w:rsidR="00E63B65" w:rsidRDefault="00BA64D3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T. J. Sokol </w:t>
      </w:r>
      <w:proofErr w:type="spellStart"/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Nižbor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darování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nemovitého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majetku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vlastnictví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do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vlastnictví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6E787C83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obce</w:t>
      </w:r>
      <w:proofErr w:type="spellEnd"/>
    </w:p>
    <w:p w14:paraId="1F4D9704" w14:textId="77777777" w:rsidR="00E63B65" w:rsidRDefault="00BA64D3">
      <w:pPr>
        <w:pStyle w:val="Odstavecseseznamem"/>
        <w:widowControl/>
        <w:numPr>
          <w:ilvl w:val="0"/>
          <w:numId w:val="7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dalším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jednáním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byla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pověřena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starostka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Moučková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součinnosti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Majetko-správním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odd. ČOS </w:t>
      </w:r>
    </w:p>
    <w:p w14:paraId="7EA73DCE" w14:textId="77777777" w:rsidR="00AC5A8F" w:rsidRDefault="00AC5A8F">
      <w:pPr>
        <w:pStyle w:val="Odstavecseseznamem"/>
        <w:widowControl/>
        <w:ind w:left="58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0FB015E" w14:textId="77777777" w:rsidR="00AC5A8F" w:rsidRDefault="00AC5A8F">
      <w:pPr>
        <w:pStyle w:val="Odstavecseseznamem"/>
        <w:widowControl/>
        <w:ind w:left="58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87064F6" w14:textId="77777777" w:rsidR="00E63B65" w:rsidRDefault="00BA64D3">
      <w:pPr>
        <w:pStyle w:val="Odstavecseseznamem"/>
        <w:widowControl/>
        <w:ind w:left="587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2. 6.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t.r.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středa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uskutečnila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návštěva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místě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samém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;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došlo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k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návrhu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trojstranné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dohody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kterou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je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třeba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schválit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rámci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jednotlivých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subjektů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. </w:t>
      </w:r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            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>Definitivně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>bude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>schváleno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>ze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>strany</w:t>
      </w:r>
      <w:proofErr w:type="spellEnd"/>
      <w:r w:rsidR="00AC5A8F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P ČOS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září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t.r.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</w:p>
    <w:p w14:paraId="3ADE2E46" w14:textId="77777777" w:rsidR="00E63B65" w:rsidRDefault="00BA64D3">
      <w:pPr>
        <w:pStyle w:val="Odstavecseseznamem"/>
        <w:widowControl/>
        <w:ind w:left="1307"/>
        <w:jc w:val="both"/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</w:p>
    <w:p w14:paraId="78A20566" w14:textId="77777777" w:rsidR="00E63B65" w:rsidRDefault="00BA64D3">
      <w:pPr>
        <w:widowControl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</w:t>
      </w:r>
    </w:p>
    <w:p w14:paraId="7AB60F50" w14:textId="77777777" w:rsidR="00E63B65" w:rsidRDefault="00BA64D3">
      <w:pPr>
        <w:widowControl/>
      </w:pP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Registrace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tělocvičných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jednot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Spolkového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rejstříku</w:t>
      </w:r>
      <w:proofErr w:type="spellEnd"/>
    </w:p>
    <w:p w14:paraId="35767A9B" w14:textId="77777777" w:rsidR="00E63B65" w:rsidRDefault="00BA64D3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14:paraId="1D4A609B" w14:textId="77777777" w:rsidR="00E63B65" w:rsidRDefault="00BA64D3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P SŽ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Jugmannovy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vyzývá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T. J. (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které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tak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dosud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neučinily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), aby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provedly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zápisy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Spolkového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rejstříku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>!!!!!</w:t>
      </w:r>
    </w:p>
    <w:p w14:paraId="4968DB0C" w14:textId="77777777" w:rsidR="00E63B65" w:rsidRDefault="00E63B65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14:paraId="56A832CD" w14:textId="77777777" w:rsidR="00E63B65" w:rsidRDefault="00BA64D3">
      <w:pPr>
        <w:widowControl/>
        <w:ind w:left="360"/>
        <w:jc w:val="both"/>
      </w:pP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kontroly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Organizačním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odd. ČOS se od 06/2020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situace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nezměnila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14:paraId="0DB1BB57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dosud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nemají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proveden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zápis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do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Spolkového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                se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vystavují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nebezpečí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vstupu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své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tělocvičné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do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likvidace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(po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revizi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                    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Spolkovém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/NIKOLIV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strany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ČOS -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soudně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ustanovený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likvidátor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podá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návrh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likvidaci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nezapsaného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subjektu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). </w:t>
      </w:r>
    </w:p>
    <w:p w14:paraId="766CBC6A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Bohužel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takový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případ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 ČOS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nastal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důsledku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nekonání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statutárních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zástupců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sokolské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>.</w:t>
      </w:r>
    </w:p>
    <w:p w14:paraId="4485171C" w14:textId="77777777" w:rsidR="00E63B65" w:rsidRDefault="00E63B65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14:paraId="40D45687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jednoty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neprovedenou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aktualizací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vystavují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nebezpečí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žádat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státní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dotační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prostředky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14:paraId="2D084C37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Dle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vyjádření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Org.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oddělení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ČOS/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Bečvářová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jedná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následující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jednoty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>:</w:t>
      </w:r>
    </w:p>
    <w:p w14:paraId="3260A549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Liteň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Milín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II,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Malá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Hraštice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Broumy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Středokluky</w:t>
      </w:r>
      <w:proofErr w:type="spellEnd"/>
    </w:p>
    <w:p w14:paraId="40B1AA0D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Wingdings 3" w:eastAsia="Wingdings 3" w:hAnsi="Wingdings 3" w:cs="Wingdings 3"/>
          <w:b/>
          <w:color w:val="000000"/>
          <w:sz w:val="24"/>
          <w:szCs w:val="24"/>
        </w:rPr>
        <w:t>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Wingdings 3" w:eastAsia="Wingdings 3" w:hAnsi="Wingdings 3" w:cs="Wingdings 3"/>
          <w:b/>
          <w:color w:val="000000"/>
          <w:sz w:val="24"/>
          <w:szCs w:val="24"/>
        </w:rPr>
        <w:t></w:t>
      </w:r>
    </w:p>
    <w:p w14:paraId="7AD587F7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Organizační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oddělení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ČOS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bylo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požádáno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aby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oslovilo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přímo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T. J.  a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vyžádalo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nápravu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obratem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což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bylo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následně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písemně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učiněno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.  </w:t>
      </w:r>
    </w:p>
    <w:p w14:paraId="6CCE075D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14:paraId="36FD65B5" w14:textId="77777777" w:rsidR="00E63B65" w:rsidRDefault="00BA64D3">
      <w:pPr>
        <w:widowControl/>
        <w:jc w:val="both"/>
        <w:rPr>
          <w:rFonts w:ascii="Verdana" w:eastAsia="Verdana" w:hAnsi="Verdana" w:cs="Verdana"/>
          <w:iCs/>
          <w:color w:val="170BB5"/>
          <w:sz w:val="24"/>
          <w:szCs w:val="24"/>
        </w:rPr>
      </w:pPr>
      <w:r>
        <w:rPr>
          <w:rFonts w:ascii="Wingdings 3" w:eastAsia="Wingdings 3" w:hAnsi="Wingdings 3" w:cs="Wingdings 3"/>
          <w:b/>
          <w:iCs/>
          <w:color w:val="FF0000"/>
          <w:sz w:val="24"/>
          <w:szCs w:val="24"/>
        </w:rPr>
        <w:t>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Připomínáme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statutárním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zástupcům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realizovat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registraci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                v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Rejstříku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skutečných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vlastníků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Zápis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bude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od 1. 1. 2021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zpoplatněn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částkou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1 000 </w:t>
      </w:r>
      <w:proofErr w:type="spellStart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Kč</w:t>
      </w:r>
      <w:proofErr w:type="spellEnd"/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.</w:t>
      </w:r>
      <w:r>
        <w:rPr>
          <w:rFonts w:ascii="Verdana" w:eastAsia="Verdana" w:hAnsi="Verdana" w:cs="Verdana"/>
          <w:iCs/>
          <w:color w:val="170BB5"/>
          <w:sz w:val="24"/>
          <w:szCs w:val="24"/>
        </w:rPr>
        <w:t xml:space="preserve"> </w:t>
      </w:r>
    </w:p>
    <w:p w14:paraId="3233B263" w14:textId="77777777" w:rsidR="00E63B65" w:rsidRDefault="00BA64D3">
      <w:pPr>
        <w:widowControl/>
        <w:jc w:val="both"/>
        <w:rPr>
          <w:iCs/>
          <w:sz w:val="22"/>
          <w:szCs w:val="22"/>
        </w:rPr>
      </w:pP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31. 8. 2020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byl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odeslán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pokyn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ČOS –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Metodický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materiál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pro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potřebu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činovníků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SŽ a T. J. pro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zápis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údajů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Rejstříku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skutečných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Cs/>
          <w:color w:val="170BB5"/>
          <w:sz w:val="22"/>
          <w:szCs w:val="22"/>
        </w:rPr>
        <w:t>vlastníků</w:t>
      </w:r>
      <w:proofErr w:type="spellEnd"/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.  </w:t>
      </w:r>
    </w:p>
    <w:p w14:paraId="044F4D72" w14:textId="77777777" w:rsidR="00E63B65" w:rsidRDefault="00E63B65">
      <w:pPr>
        <w:widowControl/>
        <w:jc w:val="both"/>
      </w:pPr>
    </w:p>
    <w:p w14:paraId="715ABAD8" w14:textId="77777777" w:rsidR="00E63B65" w:rsidRDefault="00BA64D3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Z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důvodu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opakovaného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neplnění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úkolů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strany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některých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bude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zřízen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sdílený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disk ČOS za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účelem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ukládání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zápisů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z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Předsednictev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SŽ a T. J. je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nutná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kontrola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zda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jsou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dostatečně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infomovány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strany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svých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SŽ –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pište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své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náměty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, co je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možné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zlepšit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ve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vztahu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T. J. a SŽ,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příp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opačně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>!</w:t>
      </w:r>
    </w:p>
    <w:p w14:paraId="40BEE5A8" w14:textId="77777777" w:rsidR="00E63B65" w:rsidRDefault="00E63B65">
      <w:pPr>
        <w:widowControl/>
        <w:jc w:val="both"/>
      </w:pPr>
    </w:p>
    <w:p w14:paraId="767D3B2A" w14:textId="77777777" w:rsidR="00AC5A8F" w:rsidRDefault="00AC5A8F" w:rsidP="00AC5A8F">
      <w:pPr>
        <w:widowControl/>
        <w:ind w:left="360"/>
        <w:jc w:val="both"/>
        <w:rPr>
          <w:b/>
          <w:bCs/>
        </w:rPr>
      </w:pPr>
    </w:p>
    <w:p w14:paraId="3D53B1FE" w14:textId="77777777" w:rsidR="00AC5A8F" w:rsidRDefault="00AC5A8F" w:rsidP="00AC5A8F">
      <w:pPr>
        <w:widowControl/>
        <w:ind w:left="360"/>
        <w:jc w:val="both"/>
        <w:rPr>
          <w:b/>
          <w:bCs/>
        </w:rPr>
      </w:pPr>
    </w:p>
    <w:p w14:paraId="4EE0414D" w14:textId="77777777" w:rsidR="00AC5A8F" w:rsidRPr="00AC5A8F" w:rsidRDefault="00AC5A8F" w:rsidP="00AC5A8F">
      <w:pPr>
        <w:pStyle w:val="Odstavecseseznamem"/>
        <w:widowControl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Z</w:t>
      </w:r>
      <w:r w:rsidR="0057676A">
        <w:rPr>
          <w:rFonts w:ascii="Verdana" w:hAnsi="Verdana"/>
          <w:b/>
          <w:bCs/>
          <w:sz w:val="28"/>
          <w:szCs w:val="28"/>
        </w:rPr>
        <w:t>měna</w:t>
      </w:r>
      <w:proofErr w:type="spellEnd"/>
      <w:r w:rsidR="005767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pravid</w:t>
      </w:r>
      <w:r w:rsidR="0057676A">
        <w:rPr>
          <w:rFonts w:ascii="Verdana" w:hAnsi="Verdana"/>
          <w:b/>
          <w:bCs/>
          <w:sz w:val="28"/>
          <w:szCs w:val="28"/>
        </w:rPr>
        <w:t>el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pro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rozdělování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dotací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a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příspěvků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tělocvičným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C5A8F">
        <w:rPr>
          <w:rFonts w:ascii="Verdana" w:hAnsi="Verdana"/>
          <w:b/>
          <w:bCs/>
          <w:sz w:val="28"/>
          <w:szCs w:val="28"/>
        </w:rPr>
        <w:t>jednotám</w:t>
      </w:r>
      <w:proofErr w:type="spellEnd"/>
      <w:r w:rsidRPr="00AC5A8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57676A">
        <w:rPr>
          <w:rFonts w:ascii="Verdana" w:hAnsi="Verdana"/>
          <w:b/>
          <w:bCs/>
          <w:sz w:val="28"/>
          <w:szCs w:val="28"/>
        </w:rPr>
        <w:t>Sokolské</w:t>
      </w:r>
      <w:proofErr w:type="spellEnd"/>
      <w:r w:rsidR="005767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57676A">
        <w:rPr>
          <w:rFonts w:ascii="Verdana" w:hAnsi="Verdana"/>
          <w:b/>
          <w:bCs/>
          <w:sz w:val="28"/>
          <w:szCs w:val="28"/>
        </w:rPr>
        <w:t>župy</w:t>
      </w:r>
      <w:proofErr w:type="spellEnd"/>
      <w:r w:rsidR="005767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57676A">
        <w:rPr>
          <w:rFonts w:ascii="Verdana" w:hAnsi="Verdana"/>
          <w:b/>
          <w:bCs/>
          <w:sz w:val="28"/>
          <w:szCs w:val="28"/>
        </w:rPr>
        <w:t>Jungmannovy</w:t>
      </w:r>
      <w:proofErr w:type="spellEnd"/>
    </w:p>
    <w:p w14:paraId="0C36139F" w14:textId="77777777" w:rsidR="00AC5A8F" w:rsidRDefault="0057676A" w:rsidP="0057676A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změna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byla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provedena</w:t>
      </w:r>
      <w:proofErr w:type="spellEnd"/>
      <w:r>
        <w:rPr>
          <w:rFonts w:ascii="Verdana" w:hAnsi="Verdana"/>
          <w:b/>
        </w:rPr>
        <w:t xml:space="preserve"> pro </w:t>
      </w:r>
      <w:proofErr w:type="spellStart"/>
      <w:r>
        <w:rPr>
          <w:rFonts w:ascii="Verdana" w:hAnsi="Verdana"/>
          <w:b/>
        </w:rPr>
        <w:t>činnost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odborů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sportu</w:t>
      </w:r>
      <w:proofErr w:type="spellEnd"/>
      <w:r>
        <w:rPr>
          <w:rFonts w:ascii="Verdana" w:hAnsi="Verdana"/>
          <w:b/>
        </w:rPr>
        <w:t xml:space="preserve"> T. J. SŽ </w:t>
      </w:r>
      <w:proofErr w:type="spellStart"/>
      <w:r>
        <w:rPr>
          <w:rFonts w:ascii="Verdana" w:hAnsi="Verdana"/>
          <w:b/>
        </w:rPr>
        <w:t>Jungmannovy</w:t>
      </w:r>
      <w:proofErr w:type="spellEnd"/>
      <w:r>
        <w:rPr>
          <w:rFonts w:ascii="Verdana" w:hAnsi="Verdana"/>
          <w:b/>
        </w:rPr>
        <w:t xml:space="preserve">/ </w:t>
      </w:r>
      <w:proofErr w:type="spellStart"/>
      <w:r>
        <w:rPr>
          <w:rFonts w:ascii="Verdana" w:hAnsi="Verdana"/>
          <w:b/>
        </w:rPr>
        <w:t>příspěvek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ze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župy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ym w:font="Wingdings 3" w:char="F0C6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výše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příspěvku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na</w:t>
      </w:r>
      <w:proofErr w:type="spellEnd"/>
      <w:r>
        <w:rPr>
          <w:rFonts w:ascii="Verdana" w:hAnsi="Verdana"/>
          <w:b/>
        </w:rPr>
        <w:t xml:space="preserve"> pro </w:t>
      </w:r>
      <w:proofErr w:type="spellStart"/>
      <w:r w:rsidRPr="0057676A">
        <w:rPr>
          <w:rFonts w:ascii="Verdana" w:hAnsi="Verdana"/>
          <w:b/>
          <w:u w:val="single"/>
        </w:rPr>
        <w:t>významné</w:t>
      </w:r>
      <w:proofErr w:type="spellEnd"/>
      <w:r w:rsidRPr="0057676A">
        <w:rPr>
          <w:rFonts w:ascii="Verdana" w:hAnsi="Verdana"/>
          <w:b/>
          <w:u w:val="single"/>
        </w:rPr>
        <w:t xml:space="preserve"> </w:t>
      </w:r>
      <w:proofErr w:type="spellStart"/>
      <w:r w:rsidRPr="0057676A">
        <w:rPr>
          <w:rFonts w:ascii="Verdana" w:hAnsi="Verdana"/>
          <w:b/>
          <w:u w:val="single"/>
        </w:rPr>
        <w:t>soutěže</w:t>
      </w:r>
      <w:proofErr w:type="spellEnd"/>
      <w:r>
        <w:rPr>
          <w:rFonts w:ascii="Verdana" w:hAnsi="Verdana"/>
          <w:b/>
        </w:rPr>
        <w:t xml:space="preserve"> (z </w:t>
      </w:r>
      <w:proofErr w:type="spellStart"/>
      <w:r>
        <w:rPr>
          <w:rFonts w:ascii="Verdana" w:hAnsi="Verdana"/>
          <w:b/>
        </w:rPr>
        <w:t>původních</w:t>
      </w:r>
      <w:proofErr w:type="spellEnd"/>
      <w:r>
        <w:rPr>
          <w:rFonts w:ascii="Verdana" w:hAnsi="Verdana"/>
          <w:b/>
        </w:rPr>
        <w:t xml:space="preserve">           </w:t>
      </w:r>
      <w:proofErr w:type="spellStart"/>
      <w:r>
        <w:rPr>
          <w:rFonts w:ascii="Verdana" w:hAnsi="Verdana"/>
          <w:b/>
        </w:rPr>
        <w:t>Kč</w:t>
      </w:r>
      <w:proofErr w:type="spellEnd"/>
      <w:r>
        <w:rPr>
          <w:rFonts w:ascii="Verdana" w:hAnsi="Verdana"/>
          <w:b/>
        </w:rPr>
        <w:t xml:space="preserve"> 2 tis. </w:t>
      </w:r>
      <w:proofErr w:type="spellStart"/>
      <w:r>
        <w:rPr>
          <w:rFonts w:ascii="Verdana" w:hAnsi="Verdana"/>
          <w:b/>
        </w:rPr>
        <w:t>na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Kč</w:t>
      </w:r>
      <w:proofErr w:type="spellEnd"/>
      <w:r>
        <w:rPr>
          <w:rFonts w:ascii="Verdana" w:hAnsi="Verdana"/>
          <w:b/>
        </w:rPr>
        <w:t xml:space="preserve"> 2,5 tis.)</w:t>
      </w:r>
    </w:p>
    <w:p w14:paraId="119B7CC7" w14:textId="77777777" w:rsidR="0057676A" w:rsidRDefault="0057676A" w:rsidP="00AC5A8F">
      <w:pPr>
        <w:pStyle w:val="Odstavecseseznamem"/>
        <w:ind w:left="360"/>
        <w:jc w:val="both"/>
        <w:rPr>
          <w:rFonts w:ascii="Verdana" w:hAnsi="Verdana"/>
          <w:b/>
        </w:rPr>
      </w:pPr>
    </w:p>
    <w:p w14:paraId="150E92BF" w14:textId="77777777" w:rsidR="00AC5A8F" w:rsidRPr="007920A7" w:rsidRDefault="00AC5A8F" w:rsidP="00AC5A8F">
      <w:pPr>
        <w:pStyle w:val="Odstavecseseznamem"/>
        <w:ind w:left="360"/>
        <w:jc w:val="both"/>
        <w:rPr>
          <w:rFonts w:ascii="Verdana" w:eastAsia="Calibri" w:hAnsi="Verdana"/>
          <w:b/>
          <w:color w:val="000000"/>
          <w:lang w:val="cs-CZ"/>
        </w:rPr>
      </w:pPr>
      <w:proofErr w:type="spellStart"/>
      <w:r w:rsidRPr="007920A7">
        <w:rPr>
          <w:rFonts w:ascii="Verdana" w:hAnsi="Verdana"/>
          <w:b/>
        </w:rPr>
        <w:t>Usnesení</w:t>
      </w:r>
      <w:proofErr w:type="spellEnd"/>
      <w:r w:rsidRPr="007920A7">
        <w:rPr>
          <w:rFonts w:ascii="Verdana" w:hAnsi="Verdana"/>
          <w:b/>
        </w:rPr>
        <w:t>:</w:t>
      </w:r>
    </w:p>
    <w:p w14:paraId="6B20628E" w14:textId="77777777" w:rsidR="00AC5A8F" w:rsidRPr="007920A7" w:rsidRDefault="00AC5A8F" w:rsidP="00AC5A8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Verdana" w:eastAsia="Calibri" w:hAnsi="Verdana"/>
          <w:b/>
          <w:color w:val="000000"/>
          <w:lang w:val="cs-CZ"/>
        </w:rPr>
      </w:pPr>
      <w:proofErr w:type="spellStart"/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Předsednictvo</w:t>
      </w:r>
      <w:proofErr w:type="spellEnd"/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 xml:space="preserve"> SŽ </w:t>
      </w:r>
      <w:proofErr w:type="spellStart"/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Jungmannovy</w:t>
      </w:r>
      <w:proofErr w:type="spellEnd"/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7920A7">
        <w:rPr>
          <w:rFonts w:ascii="Verdana" w:eastAsia="Verdana" w:hAnsi="Verdana" w:cs="Verdana"/>
          <w:b/>
          <w:color w:val="000000"/>
          <w:sz w:val="22"/>
          <w:szCs w:val="22"/>
        </w:rPr>
        <w:t>souhlasí</w:t>
      </w:r>
      <w:proofErr w:type="spellEnd"/>
      <w:r w:rsidRPr="007920A7">
        <w:rPr>
          <w:rFonts w:ascii="Verdana" w:eastAsia="Calibri" w:hAnsi="Verdana"/>
          <w:b/>
          <w:color w:val="000000"/>
          <w:lang w:val="cs-CZ"/>
        </w:rPr>
        <w:t xml:space="preserve"> </w:t>
      </w:r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se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změnou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částky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finančního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příspěvku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pro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činnost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odborů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sportu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T. J. SŽ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Jungmannovy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/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příspěvek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ze</w:t>
      </w:r>
      <w:proofErr w:type="spellEnd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b/>
          <w:color w:val="000000"/>
          <w:sz w:val="22"/>
          <w:szCs w:val="22"/>
        </w:rPr>
        <w:t>župy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“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významné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soutěže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” </w:t>
      </w:r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 xml:space="preserve">z </w:t>
      </w:r>
      <w:proofErr w:type="spellStart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>původní</w:t>
      </w:r>
      <w:proofErr w:type="spellEnd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>částky</w:t>
      </w:r>
      <w:proofErr w:type="spellEnd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>Kč</w:t>
      </w:r>
      <w:proofErr w:type="spellEnd"/>
      <w:r w:rsidR="0057676A" w:rsidRPr="0057676A">
        <w:rPr>
          <w:rFonts w:ascii="Verdana" w:eastAsia="Verdana" w:hAnsi="Verdana" w:cs="Verdana"/>
          <w:color w:val="000000"/>
          <w:sz w:val="22"/>
          <w:szCs w:val="22"/>
        </w:rPr>
        <w:t xml:space="preserve"> 2 tis.</w:t>
      </w:r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na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částku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Kč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2,5 tis. ; v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ostatním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zůstávají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pravidla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nezměněna</w:t>
      </w:r>
      <w:proofErr w:type="spellEnd"/>
      <w:r w:rsidR="0057676A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</w:p>
    <w:p w14:paraId="5471D221" w14:textId="77777777" w:rsidR="0057676A" w:rsidRDefault="00AC5A8F" w:rsidP="00AC5A8F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lastRenderedPageBreak/>
        <w:tab/>
      </w:r>
    </w:p>
    <w:p w14:paraId="2D970F3C" w14:textId="77777777" w:rsidR="008A14FF" w:rsidRDefault="008A14FF" w:rsidP="00AC5A8F">
      <w:pPr>
        <w:jc w:val="both"/>
        <w:rPr>
          <w:rFonts w:ascii="Verdana" w:hAnsi="Verdana"/>
          <w:b/>
        </w:rPr>
      </w:pPr>
    </w:p>
    <w:p w14:paraId="17304312" w14:textId="77777777" w:rsidR="00AC5A8F" w:rsidRPr="007920A7" w:rsidRDefault="00AC5A8F" w:rsidP="00AC5A8F">
      <w:pPr>
        <w:jc w:val="both"/>
        <w:rPr>
          <w:rFonts w:ascii="Verdana" w:hAnsi="Verdana"/>
          <w:b/>
        </w:rPr>
      </w:pPr>
      <w:proofErr w:type="spellStart"/>
      <w:r w:rsidRPr="007920A7">
        <w:rPr>
          <w:rFonts w:ascii="Verdana" w:hAnsi="Verdana"/>
          <w:b/>
        </w:rPr>
        <w:t>Hlasování</w:t>
      </w:r>
      <w:proofErr w:type="spellEnd"/>
      <w:r w:rsidRPr="007920A7">
        <w:rPr>
          <w:rFonts w:ascii="Verdana" w:hAnsi="Verdana"/>
          <w:b/>
        </w:rPr>
        <w:t xml:space="preserve">:     </w:t>
      </w:r>
      <w:r w:rsidRPr="007920A7">
        <w:rPr>
          <w:rFonts w:ascii="Verdana" w:hAnsi="Verdana"/>
          <w:b/>
        </w:rPr>
        <w:tab/>
      </w:r>
      <w:r w:rsidR="0057676A">
        <w:rPr>
          <w:rFonts w:ascii="Verdana" w:hAnsi="Verdana"/>
          <w:b/>
        </w:rPr>
        <w:tab/>
        <w:t xml:space="preserve">pro </w:t>
      </w:r>
      <w:r w:rsidR="0057676A">
        <w:rPr>
          <w:rFonts w:ascii="Verdana" w:hAnsi="Verdana"/>
          <w:b/>
        </w:rPr>
        <w:tab/>
      </w:r>
      <w:r w:rsidR="0057676A">
        <w:rPr>
          <w:rFonts w:ascii="Verdana" w:hAnsi="Verdana"/>
          <w:b/>
        </w:rPr>
        <w:tab/>
        <w:t>6</w:t>
      </w:r>
      <w:r w:rsidRPr="007920A7">
        <w:rPr>
          <w:rFonts w:ascii="Verdana" w:hAnsi="Verdana"/>
          <w:b/>
        </w:rPr>
        <w:t xml:space="preserve"> </w:t>
      </w:r>
      <w:proofErr w:type="spellStart"/>
      <w:r w:rsidRPr="007920A7">
        <w:rPr>
          <w:rFonts w:ascii="Verdana" w:hAnsi="Verdana"/>
          <w:b/>
        </w:rPr>
        <w:t>hlasů</w:t>
      </w:r>
      <w:proofErr w:type="spellEnd"/>
      <w:r w:rsidRPr="007920A7">
        <w:rPr>
          <w:rFonts w:ascii="Verdana" w:hAnsi="Verdana"/>
          <w:b/>
        </w:rPr>
        <w:t xml:space="preserve"> (</w:t>
      </w:r>
      <w:proofErr w:type="spellStart"/>
      <w:r w:rsidRPr="007920A7">
        <w:rPr>
          <w:rFonts w:ascii="Verdana" w:hAnsi="Verdana"/>
          <w:b/>
        </w:rPr>
        <w:t>přítomných</w:t>
      </w:r>
      <w:proofErr w:type="spellEnd"/>
      <w:r w:rsidRPr="007920A7">
        <w:rPr>
          <w:rFonts w:ascii="Verdana" w:hAnsi="Verdana"/>
          <w:b/>
        </w:rPr>
        <w:t xml:space="preserve">) </w:t>
      </w:r>
    </w:p>
    <w:p w14:paraId="3189CDF3" w14:textId="77777777" w:rsidR="00AC5A8F" w:rsidRPr="007920A7" w:rsidRDefault="00AC5A8F" w:rsidP="00AC5A8F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proofErr w:type="spellStart"/>
      <w:r w:rsidRPr="007920A7">
        <w:rPr>
          <w:rFonts w:ascii="Verdana" w:hAnsi="Verdana"/>
          <w:b/>
        </w:rPr>
        <w:t>proti</w:t>
      </w:r>
      <w:proofErr w:type="spellEnd"/>
      <w:r w:rsidRPr="007920A7">
        <w:rPr>
          <w:rFonts w:ascii="Verdana" w:hAnsi="Verdana"/>
          <w:b/>
        </w:rPr>
        <w:t xml:space="preserve">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14:paraId="0EAEB6E7" w14:textId="77777777" w:rsidR="00AC5A8F" w:rsidRPr="007920A7" w:rsidRDefault="00AC5A8F" w:rsidP="00AC5A8F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proofErr w:type="spellStart"/>
      <w:r w:rsidRPr="007920A7">
        <w:rPr>
          <w:rFonts w:ascii="Verdana" w:hAnsi="Verdana"/>
          <w:b/>
        </w:rPr>
        <w:t>zdržel</w:t>
      </w:r>
      <w:proofErr w:type="spellEnd"/>
      <w:r w:rsidRPr="007920A7">
        <w:rPr>
          <w:rFonts w:ascii="Verdana" w:hAnsi="Verdana"/>
          <w:b/>
        </w:rPr>
        <w:t xml:space="preserve"> se </w:t>
      </w:r>
      <w:r w:rsidRPr="007920A7">
        <w:rPr>
          <w:rFonts w:ascii="Verdana" w:hAnsi="Verdana"/>
          <w:b/>
        </w:rPr>
        <w:tab/>
        <w:t>0</w:t>
      </w:r>
    </w:p>
    <w:p w14:paraId="5FAB644D" w14:textId="77777777" w:rsidR="00E63B65" w:rsidRDefault="00E63B65" w:rsidP="008A14FF">
      <w:pPr>
        <w:widowControl/>
        <w:jc w:val="both"/>
      </w:pPr>
    </w:p>
    <w:p w14:paraId="4D33DA81" w14:textId="77777777" w:rsidR="00E63B65" w:rsidRDefault="00E63B65">
      <w:pPr>
        <w:widowControl/>
        <w:jc w:val="both"/>
        <w:rPr>
          <w:rFonts w:ascii="Verdana" w:hAnsi="Verdana"/>
          <w:sz w:val="22"/>
          <w:szCs w:val="22"/>
        </w:rPr>
      </w:pPr>
    </w:p>
    <w:p w14:paraId="59525C5B" w14:textId="77777777" w:rsidR="00E63B65" w:rsidRDefault="00BA64D3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Caldová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jednatelka</w:t>
      </w:r>
      <w:proofErr w:type="spellEnd"/>
    </w:p>
    <w:p w14:paraId="47ADF290" w14:textId="77777777" w:rsidR="00E63B65" w:rsidRDefault="00BA64D3">
      <w:pPr>
        <w:pStyle w:val="Odstavecseseznamem"/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v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kontaktu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se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ses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.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Bečvářovou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a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průběžně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kontrolují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stav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zápisů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 w:rsidR="008A14FF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T. J.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do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Rejstříku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skutečných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vlastníků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a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Spolkového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rejstříku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, </w:t>
      </w:r>
      <w:proofErr w:type="spellStart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stav</w:t>
      </w:r>
      <w:proofErr w:type="spellEnd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je</w:t>
      </w:r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totožný</w:t>
      </w:r>
      <w:proofErr w:type="spellEnd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a </w:t>
      </w:r>
      <w:proofErr w:type="spellStart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nedošlo</w:t>
      </w:r>
      <w:proofErr w:type="spellEnd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               k </w:t>
      </w:r>
      <w:proofErr w:type="spellStart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žádné</w:t>
      </w:r>
      <w:proofErr w:type="spellEnd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 w:rsidR="008A14FF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změně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14:paraId="773F608A" w14:textId="77777777" w:rsidR="00E63B65" w:rsidRDefault="00BA64D3">
      <w:pPr>
        <w:pStyle w:val="Odstavecseseznamem"/>
        <w:widowControl/>
        <w:numPr>
          <w:ilvl w:val="0"/>
          <w:numId w:val="8"/>
        </w:numPr>
        <w:jc w:val="both"/>
      </w:pP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zhotovovány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plakety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a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čestná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uznání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dle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požadavku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 w:rsidR="008A14FF">
        <w:rPr>
          <w:rFonts w:ascii="Verdana" w:eastAsia="Verdana" w:hAnsi="Verdana" w:cs="Verdana"/>
          <w:color w:val="111111"/>
          <w:sz w:val="22"/>
          <w:szCs w:val="22"/>
          <w:highlight w:val="white"/>
        </w:rPr>
        <w:t>T. J.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pro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zasloužilé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členy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jednot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14:paraId="5567935B" w14:textId="77777777" w:rsidR="00E63B65" w:rsidRDefault="00BA64D3">
      <w:pPr>
        <w:pStyle w:val="Odstavecseseznamem"/>
        <w:widowControl/>
        <w:numPr>
          <w:ilvl w:val="0"/>
          <w:numId w:val="8"/>
        </w:numPr>
        <w:jc w:val="both"/>
      </w:pP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připomíná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činovníkům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zaslání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podkladů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pro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brožuru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která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bude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opět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zhotovena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pro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potřeby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VH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Sokolské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župy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Jungmannovy</w:t>
      </w:r>
      <w:proofErr w:type="spellEnd"/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</w:t>
      </w:r>
    </w:p>
    <w:p w14:paraId="018CE267" w14:textId="77777777" w:rsidR="00E63B65" w:rsidRDefault="00BA64D3">
      <w:pPr>
        <w:pStyle w:val="Odstavecseseznamem"/>
        <w:widowControl/>
        <w:numPr>
          <w:ilvl w:val="0"/>
          <w:numId w:val="8"/>
        </w:numPr>
        <w:jc w:val="both"/>
      </w:pP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valné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hromady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v T. J.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již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probíhají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ses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.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jednatelka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děkuje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touto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cestou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             za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postoupení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zápisů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z VH </w:t>
      </w:r>
    </w:p>
    <w:p w14:paraId="14D642D1" w14:textId="77777777" w:rsidR="00E63B65" w:rsidRDefault="00BA64D3">
      <w:pPr>
        <w:pStyle w:val="Odstavecseseznamem"/>
        <w:widowControl/>
        <w:numPr>
          <w:ilvl w:val="0"/>
          <w:numId w:val="8"/>
        </w:numPr>
        <w:jc w:val="both"/>
      </w:pP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členské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spolkové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známky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111111"/>
          <w:sz w:val="22"/>
          <w:szCs w:val="22"/>
        </w:rPr>
        <w:t>jednoty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naší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župy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začaly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odebírat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některé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však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111111"/>
          <w:sz w:val="22"/>
          <w:szCs w:val="22"/>
        </w:rPr>
        <w:t>nereagují</w:t>
      </w:r>
      <w:proofErr w:type="spellEnd"/>
      <w:r w:rsidR="008A14FF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ani po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urgenci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14:paraId="7ACE04A5" w14:textId="77777777" w:rsidR="00E63B65" w:rsidRDefault="00E63B65">
      <w:pPr>
        <w:pStyle w:val="Odstavecseseznamem"/>
        <w:widowControl/>
        <w:jc w:val="both"/>
        <w:rPr>
          <w:rFonts w:ascii="Verdana" w:eastAsia="Verdana" w:hAnsi="Verdana" w:cs="Verdana"/>
          <w:color w:val="111111"/>
          <w:sz w:val="22"/>
          <w:szCs w:val="22"/>
        </w:rPr>
      </w:pPr>
    </w:p>
    <w:p w14:paraId="4C95268A" w14:textId="77777777" w:rsidR="00E63B65" w:rsidRDefault="00BA64D3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  <w:lang w:val="cs-CZ"/>
        </w:rPr>
        <w:t xml:space="preserve">T. J., které dosud neobjednaly žádné spolkové známky, jsou vyzývány             k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  <w:lang w:val="cs-CZ"/>
        </w:rPr>
        <w:t>okamžité nápravě.</w:t>
      </w:r>
      <w:r>
        <w:rPr>
          <w:rFonts w:ascii="Verdana" w:eastAsia="Verdana" w:hAnsi="Verdana" w:cs="Verdana"/>
          <w:b/>
          <w:color w:val="000000"/>
          <w:sz w:val="22"/>
          <w:szCs w:val="22"/>
          <w:lang w:val="cs-CZ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  <w:lang w:val="cs-CZ"/>
        </w:rPr>
        <w:t>Bez odebrané a uhrazené členské spolkové známky není osoba členem spolku (viz článek Stanov ČOS 5.3.5.)!</w:t>
      </w:r>
    </w:p>
    <w:p w14:paraId="10F45048" w14:textId="77777777" w:rsidR="00E63B65" w:rsidRPr="008A14FF" w:rsidRDefault="00E63B65">
      <w:pPr>
        <w:pStyle w:val="Nadpis3"/>
        <w:rPr>
          <w:rFonts w:ascii="Verdana" w:hAnsi="Verdana"/>
          <w:sz w:val="18"/>
          <w:szCs w:val="18"/>
        </w:rPr>
      </w:pPr>
    </w:p>
    <w:p w14:paraId="07B88CF6" w14:textId="77777777" w:rsidR="00E63B65" w:rsidRPr="008A14FF" w:rsidRDefault="00BA64D3">
      <w:pPr>
        <w:pStyle w:val="Odstavecseseznamem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  <w:rPr>
          <w:sz w:val="22"/>
          <w:szCs w:val="22"/>
        </w:rPr>
      </w:pPr>
      <w:r w:rsidRPr="008A14FF"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Pořádání VH v T. J. - upozornění na informaci vedení ČOS ze dne 2. 3. 2021 - popsán  postup pro konání valných hromad pobočných spolků         v podmínkách omezujících </w:t>
      </w:r>
      <w:proofErr w:type="spellStart"/>
      <w:r w:rsidRPr="008A14FF"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>shromážďování</w:t>
      </w:r>
      <w:proofErr w:type="spellEnd"/>
      <w:r w:rsidRPr="008A14FF">
        <w:rPr>
          <w:rFonts w:ascii="Verdana" w:eastAsia="Verdana" w:hAnsi="Verdana" w:cs="Verdana"/>
          <w:color w:val="111111"/>
          <w:sz w:val="22"/>
          <w:szCs w:val="22"/>
          <w:lang w:val="cs-CZ"/>
        </w:rPr>
        <w:t xml:space="preserve"> </w:t>
      </w:r>
      <w:r w:rsidRPr="008A14FF">
        <w:rPr>
          <w:rFonts w:ascii="Verdana" w:eastAsia="Verdana" w:hAnsi="Verdana" w:cs="Verdana"/>
          <w:b/>
          <w:bCs/>
          <w:color w:val="111111"/>
          <w:sz w:val="22"/>
          <w:szCs w:val="22"/>
          <w:lang w:val="cs-CZ"/>
        </w:rPr>
        <w:t>v době mimořádné epidemiologické situace.</w:t>
      </w:r>
      <w:r w:rsidRPr="008A14FF">
        <w:rPr>
          <w:rFonts w:ascii="Verdana" w:eastAsia="Verdana" w:hAnsi="Verdana" w:cs="Verdana"/>
          <w:color w:val="111111"/>
          <w:sz w:val="22"/>
          <w:szCs w:val="22"/>
          <w:lang w:val="cs-CZ"/>
        </w:rPr>
        <w:t xml:space="preserve">  </w:t>
      </w:r>
    </w:p>
    <w:p w14:paraId="4E0472B0" w14:textId="77777777" w:rsidR="00E63B65" w:rsidRDefault="00BA64D3">
      <w:pPr>
        <w:widowControl/>
        <w:ind w:left="705"/>
        <w:jc w:val="both"/>
      </w:pPr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ht</w:t>
      </w:r>
      <w:hyperlink r:id="rId12"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</w:rPr>
          <w:t>tps://prosokoly.sokol.eu/aktualita/jak-v-soucasne-dobe-po</w:t>
        </w:r>
      </w:hyperlink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stupovat-pri-plneni-zakonnych-povinnosti-zup-a-jednot</w:t>
      </w:r>
    </w:p>
    <w:p w14:paraId="1BB0A20E" w14:textId="77777777" w:rsidR="00E63B65" w:rsidRDefault="00E63B65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245BDF0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Sosnovec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OS</w:t>
      </w:r>
    </w:p>
    <w:p w14:paraId="28948BA3" w14:textId="77777777" w:rsidR="00E63B65" w:rsidRDefault="00BA64D3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Sosnovce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odpovědný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za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vedení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web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stránek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SŽ,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vč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příspěvků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): </w:t>
      </w:r>
    </w:p>
    <w:p w14:paraId="65BDB1D2" w14:textId="77777777" w:rsidR="00E63B65" w:rsidRDefault="00BA64D3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14:paraId="395BBBAD" w14:textId="77777777" w:rsidR="00E63B65" w:rsidRDefault="00BA64D3">
      <w:pPr>
        <w:widowControl/>
        <w:numPr>
          <w:ilvl w:val="0"/>
          <w:numId w:val="9"/>
        </w:numPr>
        <w:jc w:val="both"/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reagovat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operativně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příspěvky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určeny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rozhodnutím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Předsednictva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sokolským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jednotám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proofErr w:type="spellStart"/>
      <w:r>
        <w:rPr>
          <w:rFonts w:ascii="Verdana" w:eastAsia="Verdana" w:hAnsi="Verdana" w:cs="Verdana"/>
          <w:color w:val="FF0000"/>
          <w:sz w:val="22"/>
          <w:szCs w:val="22"/>
        </w:rPr>
        <w:t>provést</w:t>
      </w:r>
      <w:proofErr w:type="spellEnd"/>
      <w:r>
        <w:rPr>
          <w:rFonts w:ascii="Verdana" w:eastAsia="Verdana" w:hAnsi="Verdana" w:cs="Verdana"/>
          <w:color w:val="FF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novou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grafickou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úpravu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!!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nový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vizuální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styl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)</w:t>
      </w:r>
    </w:p>
    <w:p w14:paraId="0F3BB564" w14:textId="77777777" w:rsidR="00E63B65" w:rsidRDefault="00BA64D3">
      <w:pPr>
        <w:widowControl/>
        <w:numPr>
          <w:ilvl w:val="0"/>
          <w:numId w:val="9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proběhla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aktualizace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webu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–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stažení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dispozici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zápisy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zasedání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předsednictev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</w:t>
      </w:r>
    </w:p>
    <w:p w14:paraId="00AA7321" w14:textId="77777777" w:rsidR="00E63B65" w:rsidRDefault="00BA64D3">
      <w:pPr>
        <w:widowControl/>
        <w:numPr>
          <w:ilvl w:val="0"/>
          <w:numId w:val="9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seznámení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příspěvkem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konání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župních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přeborů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významných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soutěží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od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května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srpna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2021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celkové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výši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Kč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21 500 </w:t>
      </w:r>
    </w:p>
    <w:p w14:paraId="260F7C80" w14:textId="77777777" w:rsidR="00E63B65" w:rsidRDefault="00BA64D3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14:paraId="3B28073A" w14:textId="77777777" w:rsidR="00E63B65" w:rsidRDefault="008A14FF" w:rsidP="008A14FF">
      <w:pPr>
        <w:pStyle w:val="Odstavecseseznamem"/>
        <w:widowControl/>
        <w:tabs>
          <w:tab w:val="left" w:pos="797"/>
        </w:tabs>
        <w:ind w:left="709"/>
        <w:jc w:val="center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A"/>
          <w:sz w:val="22"/>
          <w:szCs w:val="22"/>
        </w:rPr>
        <w:t>Schůzka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b/>
          <w:color w:val="00000A"/>
          <w:sz w:val="22"/>
          <w:szCs w:val="22"/>
        </w:rPr>
        <w:t>předsedů</w:t>
      </w:r>
      <w:proofErr w:type="spellEnd"/>
      <w:r w:rsidR="00BA64D3">
        <w:rPr>
          <w:rFonts w:ascii="Verdana" w:eastAsia="Verdana" w:hAnsi="Verdana" w:cs="Verdana"/>
          <w:b/>
          <w:color w:val="00000A"/>
          <w:sz w:val="22"/>
          <w:szCs w:val="22"/>
        </w:rPr>
        <w:t xml:space="preserve"> OS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jednot</w:t>
      </w:r>
      <w:proofErr w:type="spellEnd"/>
      <w:r w:rsidR="00BA64D3">
        <w:rPr>
          <w:rFonts w:ascii="Verdana" w:eastAsia="Verdana" w:hAnsi="Verdana" w:cs="Verdana"/>
          <w:b/>
          <w:color w:val="00000A"/>
          <w:sz w:val="22"/>
          <w:szCs w:val="22"/>
        </w:rPr>
        <w:t xml:space="preserve"> SŽ </w:t>
      </w:r>
      <w:proofErr w:type="spellStart"/>
      <w:r w:rsidR="00BA64D3">
        <w:rPr>
          <w:rFonts w:ascii="Verdana" w:eastAsia="Verdana" w:hAnsi="Verdana" w:cs="Verdana"/>
          <w:b/>
          <w:color w:val="00000A"/>
          <w:sz w:val="22"/>
          <w:szCs w:val="22"/>
        </w:rPr>
        <w:t>Jungmannovy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se </w:t>
      </w:r>
      <w:proofErr w:type="spellStart"/>
      <w:r w:rsidR="00BA64D3">
        <w:rPr>
          <w:rFonts w:ascii="Verdana" w:eastAsia="Verdana" w:hAnsi="Verdana" w:cs="Verdana"/>
          <w:color w:val="00000A"/>
          <w:sz w:val="22"/>
          <w:szCs w:val="22"/>
        </w:rPr>
        <w:t>uskuteční</w:t>
      </w:r>
      <w:proofErr w:type="spellEnd"/>
    </w:p>
    <w:p w14:paraId="09AA216A" w14:textId="77777777" w:rsidR="008A14FF" w:rsidRDefault="00BA64D3" w:rsidP="008A14FF">
      <w:pPr>
        <w:pStyle w:val="Odstavecseseznamem"/>
        <w:widowControl/>
        <w:tabs>
          <w:tab w:val="left" w:pos="797"/>
        </w:tabs>
        <w:ind w:left="709"/>
        <w:jc w:val="center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15. 9.2021 v 16,30 v TD</w:t>
      </w:r>
    </w:p>
    <w:p w14:paraId="5ED09980" w14:textId="77777777" w:rsidR="00E63B65" w:rsidRDefault="008A14FF" w:rsidP="008A14FF">
      <w:pPr>
        <w:pStyle w:val="Odstavecseseznamem"/>
        <w:widowControl/>
        <w:tabs>
          <w:tab w:val="left" w:pos="797"/>
        </w:tabs>
        <w:ind w:left="709"/>
        <w:jc w:val="center"/>
      </w:pPr>
      <w:r w:rsidRPr="008A14FF">
        <w:rPr>
          <w:rFonts w:ascii="Verdana" w:eastAsia="Verdana" w:hAnsi="Verdana" w:cs="Verdana"/>
          <w:bCs/>
          <w:color w:val="00000A"/>
          <w:sz w:val="22"/>
          <w:szCs w:val="22"/>
        </w:rPr>
        <w:t>(</w:t>
      </w:r>
      <w:proofErr w:type="spellStart"/>
      <w:r w:rsidR="00BA64D3">
        <w:rPr>
          <w:rFonts w:ascii="Verdana" w:eastAsia="Verdana" w:hAnsi="Verdana" w:cs="Verdana"/>
          <w:color w:val="00000A"/>
          <w:sz w:val="22"/>
          <w:szCs w:val="22"/>
        </w:rPr>
        <w:t>pozvánka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bude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rozeslána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do </w:t>
      </w:r>
      <w:proofErr w:type="spellStart"/>
      <w:r w:rsidR="00BA64D3">
        <w:rPr>
          <w:rFonts w:ascii="Verdana" w:eastAsia="Verdana" w:hAnsi="Verdana" w:cs="Verdana"/>
          <w:color w:val="00000A"/>
          <w:sz w:val="22"/>
          <w:szCs w:val="22"/>
        </w:rPr>
        <w:t>jednotlivých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T. J.</w:t>
      </w:r>
      <w:r>
        <w:rPr>
          <w:rFonts w:ascii="Verdana" w:eastAsia="Verdana" w:hAnsi="Verdana" w:cs="Verdana"/>
          <w:color w:val="00000A"/>
          <w:sz w:val="22"/>
          <w:szCs w:val="22"/>
        </w:rPr>
        <w:t>)</w:t>
      </w:r>
    </w:p>
    <w:p w14:paraId="039DB3F9" w14:textId="77777777" w:rsidR="00E63B65" w:rsidRDefault="00E63B65">
      <w:pPr>
        <w:pStyle w:val="Odstavecseseznamem"/>
        <w:widowControl/>
        <w:tabs>
          <w:tab w:val="left" w:pos="797"/>
        </w:tabs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14:paraId="540DFD38" w14:textId="77777777" w:rsidR="00E63B65" w:rsidRDefault="00BA64D3">
      <w:pPr>
        <w:pStyle w:val="Odstavecseseznamem"/>
        <w:widowControl/>
        <w:tabs>
          <w:tab w:val="left" w:pos="797"/>
        </w:tabs>
        <w:ind w:left="502"/>
        <w:jc w:val="both"/>
      </w:pPr>
      <w:r>
        <w:rPr>
          <w:rFonts w:ascii="Webdings" w:eastAsia="Webdings" w:hAnsi="Webdings" w:cs="Webdings"/>
          <w:color w:val="00000A"/>
          <w:sz w:val="44"/>
          <w:szCs w:val="44"/>
        </w:rPr>
        <w:t>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Pr="002F3E00">
        <w:rPr>
          <w:rFonts w:ascii="Verdana" w:eastAsia="Verdana" w:hAnsi="Verdana" w:cs="Verdana"/>
          <w:b/>
          <w:color w:val="00000A"/>
          <w:sz w:val="22"/>
          <w:szCs w:val="22"/>
        </w:rPr>
        <w:t>Přebory</w:t>
      </w:r>
      <w:proofErr w:type="spellEnd"/>
      <w:r w:rsidRPr="002F3E00">
        <w:rPr>
          <w:rFonts w:ascii="Verdana" w:eastAsia="Verdana" w:hAnsi="Verdana" w:cs="Verdana"/>
          <w:b/>
          <w:color w:val="00000A"/>
          <w:sz w:val="22"/>
          <w:szCs w:val="22"/>
        </w:rPr>
        <w:t xml:space="preserve"> a </w:t>
      </w:r>
      <w:proofErr w:type="spellStart"/>
      <w:r w:rsidRPr="002F3E00">
        <w:rPr>
          <w:rFonts w:ascii="Verdana" w:eastAsia="Verdana" w:hAnsi="Verdana" w:cs="Verdana"/>
          <w:b/>
          <w:color w:val="00000A"/>
          <w:sz w:val="22"/>
          <w:szCs w:val="22"/>
        </w:rPr>
        <w:t>soutěže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se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konají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rozjíždějí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>:</w:t>
      </w:r>
    </w:p>
    <w:p w14:paraId="37B83C2A" w14:textId="77777777" w:rsidR="00E63B65" w:rsidRDefault="00BA64D3">
      <w:pPr>
        <w:pStyle w:val="Odstavecseseznamem"/>
        <w:widowControl/>
        <w:numPr>
          <w:ilvl w:val="0"/>
          <w:numId w:val="17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ŽP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volejbal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mládeže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Komárově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>,</w:t>
      </w:r>
    </w:p>
    <w:p w14:paraId="31E8E389" w14:textId="77777777" w:rsidR="00E63B65" w:rsidRDefault="00BA64D3">
      <w:pPr>
        <w:pStyle w:val="Odstavecseseznamem"/>
        <w:widowControl/>
        <w:numPr>
          <w:ilvl w:val="0"/>
          <w:numId w:val="16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Župní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přebor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jachtingu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Vraném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n.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Vlt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>.,</w:t>
      </w:r>
    </w:p>
    <w:p w14:paraId="4E6DD529" w14:textId="77777777" w:rsidR="00E63B65" w:rsidRDefault="00BA64D3">
      <w:pPr>
        <w:pStyle w:val="Odstavecseseznamem"/>
        <w:widowControl/>
        <w:numPr>
          <w:ilvl w:val="0"/>
          <w:numId w:val="16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Memoriál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L.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Gemperlové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Dobřichovicích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</w:p>
    <w:p w14:paraId="6697704A" w14:textId="77777777" w:rsidR="00E63B65" w:rsidRPr="008A14FF" w:rsidRDefault="008A14FF">
      <w:pPr>
        <w:pStyle w:val="Odstavecseseznamem"/>
        <w:widowControl/>
        <w:numPr>
          <w:ilvl w:val="0"/>
          <w:numId w:val="16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atletika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ml.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žactva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 w:rsidR="00BA64D3">
        <w:rPr>
          <w:rFonts w:ascii="Verdana" w:eastAsia="Verdana" w:hAnsi="Verdana" w:cs="Verdana"/>
          <w:color w:val="00000A"/>
          <w:sz w:val="22"/>
          <w:szCs w:val="22"/>
        </w:rPr>
        <w:t>Roztokách</w:t>
      </w:r>
      <w:proofErr w:type="spellEnd"/>
      <w:r w:rsidR="00BA64D3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BA64D3">
        <w:rPr>
          <w:rFonts w:ascii="Verdana" w:eastAsia="Verdana" w:hAnsi="Verdana" w:cs="Verdana"/>
          <w:color w:val="00000A"/>
          <w:sz w:val="22"/>
          <w:szCs w:val="22"/>
        </w:rPr>
        <w:t>1. 7. 2021</w:t>
      </w:r>
    </w:p>
    <w:p w14:paraId="5ABBC463" w14:textId="77777777" w:rsidR="008A14FF" w:rsidRDefault="008A14FF" w:rsidP="008A14FF">
      <w:pPr>
        <w:widowControl/>
        <w:tabs>
          <w:tab w:val="left" w:pos="797"/>
        </w:tabs>
        <w:jc w:val="both"/>
      </w:pPr>
    </w:p>
    <w:p w14:paraId="7069ED51" w14:textId="77777777" w:rsidR="008A14FF" w:rsidRDefault="008A14FF" w:rsidP="008A14FF">
      <w:pPr>
        <w:widowControl/>
        <w:tabs>
          <w:tab w:val="left" w:pos="797"/>
        </w:tabs>
        <w:jc w:val="both"/>
      </w:pPr>
    </w:p>
    <w:p w14:paraId="2AC23716" w14:textId="77777777" w:rsidR="008A14FF" w:rsidRDefault="008A14FF" w:rsidP="008A14FF">
      <w:pPr>
        <w:widowControl/>
        <w:tabs>
          <w:tab w:val="left" w:pos="797"/>
        </w:tabs>
        <w:jc w:val="both"/>
      </w:pPr>
    </w:p>
    <w:p w14:paraId="77C807CD" w14:textId="77777777" w:rsidR="008A14FF" w:rsidRDefault="008A14FF" w:rsidP="008A14FF">
      <w:pPr>
        <w:widowControl/>
        <w:tabs>
          <w:tab w:val="left" w:pos="797"/>
        </w:tabs>
        <w:jc w:val="both"/>
      </w:pPr>
    </w:p>
    <w:p w14:paraId="4FE0483F" w14:textId="77777777" w:rsidR="008A14FF" w:rsidRPr="008A14FF" w:rsidRDefault="00BA64D3" w:rsidP="008A14FF">
      <w:pPr>
        <w:pStyle w:val="Odstavecseseznamem"/>
        <w:widowControl/>
        <w:numPr>
          <w:ilvl w:val="0"/>
          <w:numId w:val="14"/>
        </w:numPr>
        <w:tabs>
          <w:tab w:val="clear" w:pos="720"/>
        </w:tabs>
        <w:ind w:left="1531" w:hanging="964"/>
        <w:jc w:val="both"/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nezapomenout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zprávy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z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těchto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přeborů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patřičné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formě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, </w:t>
      </w:r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</w:t>
      </w:r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po  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zaslání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budou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uvolněny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schválené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finanční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prostředky</w:t>
      </w:r>
      <w:proofErr w:type="spellEnd"/>
    </w:p>
    <w:p w14:paraId="6A406DA1" w14:textId="77777777" w:rsidR="008A14FF" w:rsidRPr="008A14FF" w:rsidRDefault="008A14FF" w:rsidP="008A14FF">
      <w:pPr>
        <w:pStyle w:val="Odstavecseseznamem"/>
        <w:widowControl/>
        <w:ind w:left="1531"/>
        <w:jc w:val="both"/>
      </w:pPr>
    </w:p>
    <w:p w14:paraId="44BAA409" w14:textId="77777777" w:rsidR="00E63B65" w:rsidRDefault="00BA64D3" w:rsidP="008A14FF">
      <w:pPr>
        <w:pStyle w:val="Odstavecseseznamem"/>
        <w:widowControl/>
        <w:numPr>
          <w:ilvl w:val="0"/>
          <w:numId w:val="14"/>
        </w:numPr>
        <w:tabs>
          <w:tab w:val="clear" w:pos="720"/>
        </w:tabs>
        <w:ind w:left="1531" w:hanging="964"/>
        <w:jc w:val="both"/>
      </w:pP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zprávy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budou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zahrnuty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do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připravované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>brožury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pro </w:t>
      </w:r>
      <w:proofErr w:type="spellStart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>jednání</w:t>
      </w:r>
      <w:proofErr w:type="spellEnd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VH </w:t>
      </w:r>
      <w:proofErr w:type="spellStart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>Sokolské</w:t>
      </w:r>
      <w:proofErr w:type="spellEnd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>župy</w:t>
      </w:r>
      <w:proofErr w:type="spellEnd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b/>
          <w:color w:val="FF0000"/>
          <w:sz w:val="22"/>
          <w:szCs w:val="22"/>
        </w:rPr>
        <w:t>Jungmannovy</w:t>
      </w:r>
      <w:proofErr w:type="spellEnd"/>
      <w:r w:rsidRPr="008A14FF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14:paraId="4733D259" w14:textId="77777777" w:rsidR="00E63B65" w:rsidRDefault="00BA64D3">
      <w:pPr>
        <w:widowControl/>
        <w:ind w:left="850"/>
        <w:jc w:val="both"/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14:paraId="2A197B72" w14:textId="77777777" w:rsidR="00E63B65" w:rsidRDefault="00E63B65">
      <w:pPr>
        <w:pStyle w:val="Odstavecseseznamem"/>
        <w:widowControl/>
        <w:ind w:left="108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2EA19976" w14:textId="77777777" w:rsidR="00E63B65" w:rsidRDefault="00BA64D3">
      <w:pPr>
        <w:widowControl/>
        <w:jc w:val="both"/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Jan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Jelen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vzdělavatel</w:t>
      </w:r>
      <w:bookmarkEnd w:id="1"/>
      <w:proofErr w:type="spellEnd"/>
    </w:p>
    <w:p w14:paraId="0888FD91" w14:textId="77777777" w:rsidR="00E63B65" w:rsidRDefault="00BA64D3">
      <w:pPr>
        <w:widowControl/>
        <w:numPr>
          <w:ilvl w:val="0"/>
          <w:numId w:val="10"/>
        </w:numPr>
        <w:jc w:val="both"/>
      </w:pP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Noc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sokoloven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25. 6.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t.r.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0A7451E9" w14:textId="77777777" w:rsidR="00E63B65" w:rsidRDefault="00BA64D3">
      <w:pPr>
        <w:widowControl/>
        <w:numPr>
          <w:ilvl w:val="0"/>
          <w:numId w:val="10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k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akci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“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Pešíkův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pochod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” </w:t>
      </w:r>
    </w:p>
    <w:p w14:paraId="2B770DE5" w14:textId="77777777" w:rsidR="00E63B65" w:rsidRDefault="00BA64D3">
      <w:pPr>
        <w:pStyle w:val="Odstavecseseznamem"/>
        <w:widowControl/>
        <w:numPr>
          <w:ilvl w:val="0"/>
          <w:numId w:val="10"/>
        </w:numPr>
        <w:jc w:val="both"/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Župní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přebor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předškoláků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19. 6. 2021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přihlášené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T. J.</w:t>
      </w:r>
      <w:r w:rsidR="008A14FF">
        <w:rPr>
          <w:rFonts w:ascii="Verdana" w:eastAsia="Verdana" w:hAnsi="Verdana" w:cs="Verdana"/>
          <w:color w:val="00000A"/>
          <w:sz w:val="22"/>
          <w:szCs w:val="22"/>
        </w:rPr>
        <w:t xml:space="preserve"> Sokol </w:t>
      </w:r>
      <w:proofErr w:type="spellStart"/>
      <w:r w:rsidR="008A14FF">
        <w:rPr>
          <w:rFonts w:ascii="Verdana" w:eastAsia="Verdana" w:hAnsi="Verdana" w:cs="Verdana"/>
          <w:color w:val="00000A"/>
          <w:sz w:val="22"/>
          <w:szCs w:val="22"/>
        </w:rPr>
        <w:t>Komárov</w:t>
      </w:r>
      <w:proofErr w:type="spellEnd"/>
      <w:r w:rsidR="008A14FF"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 w:rsidR="008A14FF">
        <w:rPr>
          <w:rFonts w:ascii="Verdana" w:eastAsia="Verdana" w:hAnsi="Verdana" w:cs="Verdana"/>
          <w:color w:val="00000A"/>
          <w:sz w:val="22"/>
          <w:szCs w:val="22"/>
        </w:rPr>
        <w:t>Příbram</w:t>
      </w:r>
      <w:proofErr w:type="spellEnd"/>
      <w:r w:rsidR="008A14FF"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 w:rsidR="008A14FF">
        <w:rPr>
          <w:rFonts w:ascii="Verdana" w:eastAsia="Verdana" w:hAnsi="Verdana" w:cs="Verdana"/>
          <w:color w:val="00000A"/>
          <w:sz w:val="22"/>
          <w:szCs w:val="22"/>
        </w:rPr>
        <w:t>Dobříš</w:t>
      </w:r>
      <w:proofErr w:type="spellEnd"/>
      <w:r w:rsidR="008A14FF">
        <w:rPr>
          <w:rFonts w:ascii="Verdana" w:eastAsia="Verdana" w:hAnsi="Verdana" w:cs="Verdana"/>
          <w:color w:val="00000A"/>
          <w:sz w:val="22"/>
          <w:szCs w:val="22"/>
        </w:rPr>
        <w:t xml:space="preserve"> -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podána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14:paraId="115CD127" w14:textId="77777777" w:rsidR="00E63B65" w:rsidRDefault="00BA64D3">
      <w:pPr>
        <w:pStyle w:val="Odstavecseseznamem"/>
        <w:widowControl/>
        <w:numPr>
          <w:ilvl w:val="0"/>
          <w:numId w:val="10"/>
        </w:num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Sokolský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tábor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Lhotě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pod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Radčem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17. - 31. 7. 2021 </w:t>
      </w:r>
    </w:p>
    <w:p w14:paraId="30D0792B" w14:textId="77777777" w:rsidR="00E63B65" w:rsidRDefault="00E63B65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8C542B5" w14:textId="77777777" w:rsidR="00E63B65" w:rsidRDefault="008A14FF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N+N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Sauerová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náčelnice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a br.</w:t>
      </w:r>
      <w:r w:rsidR="00BA64D3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 w:rsidR="00BA64D3">
        <w:rPr>
          <w:rFonts w:ascii="Verdana" w:eastAsia="Verdana" w:hAnsi="Verdana" w:cs="Verdana"/>
          <w:b/>
          <w:color w:val="126C2A"/>
          <w:sz w:val="24"/>
          <w:szCs w:val="24"/>
        </w:rPr>
        <w:t>Beran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>,</w:t>
      </w:r>
      <w:r w:rsidR="00BA64D3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 w:rsidR="00BA64D3">
        <w:rPr>
          <w:rFonts w:ascii="Verdana" w:eastAsia="Verdana" w:hAnsi="Verdana" w:cs="Verdana"/>
          <w:b/>
          <w:color w:val="126C2A"/>
          <w:sz w:val="24"/>
          <w:szCs w:val="24"/>
        </w:rPr>
        <w:t>náčelník</w:t>
      </w:r>
      <w:proofErr w:type="spellEnd"/>
      <w:r w:rsidR="00BA64D3"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14:paraId="529CFCA9" w14:textId="77777777" w:rsidR="00E63B65" w:rsidRDefault="008A14FF">
      <w:pPr>
        <w:pStyle w:val="Odstavecseseznamem"/>
        <w:widowControl/>
        <w:numPr>
          <w:ilvl w:val="0"/>
          <w:numId w:val="11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cvičí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všechny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složky</w:t>
      </w:r>
      <w:proofErr w:type="spellEnd"/>
    </w:p>
    <w:p w14:paraId="6B95B03D" w14:textId="77777777" w:rsidR="00E63B65" w:rsidRDefault="00BA64D3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sobotu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19. 6. 2021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Memoriál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B.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Šupčíka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Příbrami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velmi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zdařilá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akce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689713FC" w14:textId="77777777" w:rsidR="00E63B65" w:rsidRDefault="00BA64D3">
      <w:pPr>
        <w:pStyle w:val="Odstavecseseznamem"/>
        <w:widowControl/>
        <w:numPr>
          <w:ilvl w:val="0"/>
          <w:numId w:val="11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>ebor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ZZZ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budou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zaslány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2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hlídky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– z T. J. Sokol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Komárov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úhrada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dopravy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byla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br.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náčelníkem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schválena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6E6A642" w14:textId="77777777" w:rsidR="00E63B65" w:rsidRDefault="00BA64D3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20.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listopadu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2021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proběhne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doškolení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cvičitelů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III.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>řídy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sokolovně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Sokola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Příbram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celodenní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akce</w:t>
      </w:r>
      <w:proofErr w:type="spellEnd"/>
    </w:p>
    <w:p w14:paraId="5984E12E" w14:textId="77777777" w:rsidR="00E63B65" w:rsidRDefault="00E63B65">
      <w:pPr>
        <w:pStyle w:val="Odstavecseseznamem"/>
        <w:widowControl/>
        <w:ind w:left="709"/>
        <w:jc w:val="both"/>
      </w:pPr>
    </w:p>
    <w:p w14:paraId="59BF8C2F" w14:textId="435F13CD" w:rsidR="00E63B65" w:rsidRDefault="00BA64D3">
      <w:pPr>
        <w:pStyle w:val="Odstavecseseznamem"/>
        <w:widowControl/>
        <w:numPr>
          <w:ilvl w:val="0"/>
          <w:numId w:val="19"/>
        </w:numPr>
        <w:ind w:left="227" w:firstLine="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důvodu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přetrvávající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si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>tuace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souvislosti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pandemií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C</w:t>
      </w:r>
      <w:r>
        <w:rPr>
          <w:rFonts w:ascii="Verdana" w:eastAsia="Verdana" w:hAnsi="Verdana" w:cs="Verdana"/>
          <w:color w:val="000000"/>
          <w:sz w:val="22"/>
          <w:szCs w:val="22"/>
        </w:rPr>
        <w:t>ovid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19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vyhlášený</w:t>
      </w:r>
      <w:r w:rsidR="008A14FF">
        <w:rPr>
          <w:rFonts w:ascii="Verdana" w:eastAsia="Verdana" w:hAnsi="Verdana" w:cs="Verdana"/>
          <w:color w:val="000000"/>
          <w:sz w:val="22"/>
          <w:szCs w:val="22"/>
        </w:rPr>
        <w:t>m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stavem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 w:rsidR="008A14FF">
        <w:rPr>
          <w:rFonts w:ascii="Verdana" w:eastAsia="Verdana" w:hAnsi="Verdana" w:cs="Verdana"/>
          <w:color w:val="000000"/>
          <w:sz w:val="22"/>
          <w:szCs w:val="22"/>
        </w:rPr>
        <w:t>letech</w:t>
      </w:r>
      <w:proofErr w:type="spellEnd"/>
      <w:r w:rsidR="008A14FF">
        <w:rPr>
          <w:rFonts w:ascii="Verdana" w:eastAsia="Verdana" w:hAnsi="Verdana" w:cs="Verdana"/>
          <w:color w:val="000000"/>
          <w:sz w:val="22"/>
          <w:szCs w:val="22"/>
        </w:rPr>
        <w:t xml:space="preserve"> 2020 a 2021 (od 13. 3. 2020 do 17. 5. 2020 a od 5. 10. do 11. 4. 2021)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nemohly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konat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různé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soutěže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přebory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odboru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jednotlivých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tělocvičných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naší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župy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Pro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výpočet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dotace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jednotlivým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        za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činnost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Odboru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dle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“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pravidel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pro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rozdělování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dotací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” se pro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2021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ponechávají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jednotám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body za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činnost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přidělené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2020 (za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aktivity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z r. 2019)!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2471C530" w14:textId="77777777" w:rsidR="00E63B65" w:rsidRDefault="00E63B65">
      <w:pPr>
        <w:pStyle w:val="Odstavecseseznamem"/>
        <w:widowControl/>
        <w:ind w:left="709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3BA67B4F" w14:textId="77777777" w:rsidR="00E63B65" w:rsidRDefault="00BA64D3">
      <w:pPr>
        <w:pStyle w:val="Odstavecseseznamem"/>
        <w:widowControl/>
        <w:ind w:left="709"/>
        <w:jc w:val="both"/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Nácviky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novinky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- je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třeba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Odboru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ČOS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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sledujte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konání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našich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akcí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>!</w:t>
      </w:r>
    </w:p>
    <w:p w14:paraId="7CD55A5D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FF8ABBB" w14:textId="77777777" w:rsidR="00E63B65" w:rsidRDefault="00BA64D3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  <w:u w:val="single"/>
        </w:rPr>
        <w:t xml:space="preserve"> </w:t>
      </w:r>
    </w:p>
    <w:p w14:paraId="4C2B2B2D" w14:textId="3187800E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Lenka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Kohoutová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nepřítomna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zaslána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písemná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zpráva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: </w:t>
      </w:r>
    </w:p>
    <w:p w14:paraId="2F2431CB" w14:textId="77777777" w:rsidR="00E63B65" w:rsidRDefault="00BA64D3">
      <w:pPr>
        <w:widowControl/>
        <w:numPr>
          <w:ilvl w:val="0"/>
          <w:numId w:val="12"/>
        </w:numPr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Noc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sokoloven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uskutečnila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D1766C">
        <w:rPr>
          <w:rFonts w:ascii="Verdana" w:eastAsia="Verdana" w:hAnsi="Verdana" w:cs="Verdana"/>
          <w:b/>
          <w:color w:val="000000"/>
          <w:sz w:val="22"/>
          <w:szCs w:val="22"/>
        </w:rPr>
        <w:t xml:space="preserve">v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Dobříši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čtvrtek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1766C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24. 6. 2021 – </w:t>
      </w:r>
      <w:proofErr w:type="spellStart"/>
      <w:r w:rsidR="00D1766C">
        <w:rPr>
          <w:rFonts w:ascii="Verdana" w:eastAsia="Verdana" w:hAnsi="Verdana" w:cs="Verdana"/>
          <w:b/>
          <w:bCs/>
          <w:color w:val="000000"/>
          <w:sz w:val="22"/>
          <w:szCs w:val="22"/>
        </w:rPr>
        <w:t>téma</w:t>
      </w:r>
      <w:proofErr w:type="spellEnd"/>
      <w:r w:rsidR="00D1766C">
        <w:rPr>
          <w:rFonts w:ascii="Verdana" w:eastAsia="Verdana" w:hAnsi="Verdana" w:cs="Verdana"/>
          <w:b/>
          <w:bCs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idské</w:t>
      </w:r>
      <w:proofErr w:type="spellEnd"/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pyramidy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r w:rsidRPr="00D1766C">
        <w:rPr>
          <w:rFonts w:ascii="Verdana" w:eastAsia="Verdana" w:hAnsi="Verdana" w:cs="Verdana"/>
          <w:b/>
          <w:color w:val="FF0000"/>
          <w:sz w:val="22"/>
          <w:szCs w:val="22"/>
        </w:rPr>
        <w:t>VELMI SE VYDAŘILA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fotodokumentace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             k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přiložené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zprávě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Součástí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byla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výstav</w:t>
      </w: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sokolských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fotografií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prohlídka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kronik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D1766C">
        <w:rPr>
          <w:rFonts w:ascii="Verdana" w:eastAsia="Verdana" w:hAnsi="Verdana" w:cs="Verdana"/>
          <w:b/>
          <w:color w:val="FF0000"/>
          <w:sz w:val="22"/>
          <w:szCs w:val="22"/>
        </w:rPr>
        <w:t>účast</w:t>
      </w:r>
      <w:proofErr w:type="spellEnd"/>
      <w:r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53 </w:t>
      </w:r>
      <w:proofErr w:type="spellStart"/>
      <w:r w:rsidR="00D1766C" w:rsidRPr="00D1766C">
        <w:rPr>
          <w:rFonts w:ascii="Verdana" w:eastAsia="Verdana" w:hAnsi="Verdana" w:cs="Verdana"/>
          <w:b/>
          <w:color w:val="FF0000"/>
          <w:sz w:val="22"/>
          <w:szCs w:val="22"/>
        </w:rPr>
        <w:t>členů</w:t>
      </w:r>
      <w:proofErr w:type="spellEnd"/>
      <w:r w:rsidR="00D1766C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T. J.</w:t>
      </w:r>
    </w:p>
    <w:p w14:paraId="1A97076C" w14:textId="77777777" w:rsidR="00E63B65" w:rsidRDefault="00BA64D3">
      <w:pPr>
        <w:widowControl/>
        <w:numPr>
          <w:ilvl w:val="0"/>
          <w:numId w:val="12"/>
        </w:numPr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Přebor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ZZZ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11. 9. 2021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–  pro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přebor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byla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stafeta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připravena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T. J. Sokol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Dobříš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(viz info br.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náčelník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Beran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) </w:t>
      </w:r>
    </w:p>
    <w:p w14:paraId="2F04896F" w14:textId="77777777" w:rsidR="00E63B65" w:rsidRDefault="00E63B65">
      <w:pPr>
        <w:widowControl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C1940F0" w14:textId="77777777" w:rsidR="00E63B65" w:rsidRDefault="00E63B65">
      <w:pPr>
        <w:widowControl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FDD1A51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Bod 5. + 6. 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sekretariátu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+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různé</w:t>
      </w:r>
      <w:proofErr w:type="spellEnd"/>
    </w:p>
    <w:p w14:paraId="70477B2D" w14:textId="77777777" w:rsidR="00E63B65" w:rsidRDefault="00E63B65">
      <w:pPr>
        <w:widowControl/>
        <w:ind w:left="720"/>
        <w:jc w:val="both"/>
      </w:pPr>
    </w:p>
    <w:p w14:paraId="014D60D1" w14:textId="77777777" w:rsidR="00E63B65" w:rsidRDefault="00BA64D3">
      <w:pPr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T. J.,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dosud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neobjednaly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žádné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spolkové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známky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>sou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vyzývány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k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okamžité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nápravě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1766C" w:rsidRPr="00D1766C">
        <w:rPr>
          <w:rFonts w:ascii="Verdana" w:eastAsia="Verdana" w:hAnsi="Verdana" w:cs="Verdana"/>
          <w:b/>
          <w:color w:val="000000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Broumy,Malá</w:t>
      </w:r>
      <w:proofErr w:type="spellEnd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Hraštice</w:t>
      </w:r>
      <w:proofErr w:type="spellEnd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Úhonice</w:t>
      </w:r>
      <w:proofErr w:type="spellEnd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Středokluky</w:t>
      </w:r>
      <w:proofErr w:type="spellEnd"/>
      <w:r>
        <w:rPr>
          <w:rFonts w:ascii="Verdana" w:eastAsia="Verdana" w:hAnsi="Verdana" w:cs="Verdana"/>
          <w:b/>
          <w:i/>
          <w:iCs/>
          <w:color w:val="FF0000"/>
          <w:sz w:val="24"/>
          <w:szCs w:val="24"/>
        </w:rPr>
        <w:t xml:space="preserve"> </w:t>
      </w:r>
      <w:r w:rsidR="00D1766C"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 xml:space="preserve">a </w:t>
      </w:r>
      <w:proofErr w:type="spellStart"/>
      <w:r w:rsidR="00D1766C"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Krhanice</w:t>
      </w:r>
      <w:proofErr w:type="spellEnd"/>
      <w:r w:rsidR="00D1766C">
        <w:rPr>
          <w:rFonts w:ascii="Verdana" w:eastAsia="Verdana" w:hAnsi="Verdana" w:cs="Verdana"/>
          <w:b/>
          <w:i/>
          <w:iCs/>
          <w:color w:val="000000"/>
          <w:sz w:val="24"/>
          <w:szCs w:val="24"/>
        </w:rPr>
        <w:t>)</w:t>
      </w:r>
    </w:p>
    <w:p w14:paraId="1087E1F5" w14:textId="77777777" w:rsidR="00E63B65" w:rsidRDefault="00D1766C">
      <w:pPr>
        <w:widowControl/>
        <w:numPr>
          <w:ilvl w:val="0"/>
          <w:numId w:val="13"/>
        </w:numPr>
        <w:jc w:val="both"/>
      </w:pPr>
      <w:proofErr w:type="spellStart"/>
      <w:r w:rsidRPr="00D1766C">
        <w:rPr>
          <w:rFonts w:ascii="Verdana" w:eastAsia="Verdana" w:hAnsi="Verdana" w:cs="Verdana"/>
          <w:b/>
          <w:color w:val="FF0000"/>
          <w:sz w:val="22"/>
          <w:szCs w:val="22"/>
        </w:rPr>
        <w:t>ž</w:t>
      </w:r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upní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kancelář</w:t>
      </w:r>
      <w:proofErr w:type="spellEnd"/>
      <w:r w:rsidR="00BA64D3" w:rsidRPr="00D1766C"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bude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z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důvodů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čerpání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řádné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dovolené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ses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.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tajemnice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 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ve</w:t>
      </w:r>
      <w:proofErr w:type="spellEnd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dnech</w:t>
      </w:r>
      <w:proofErr w:type="spellEnd"/>
      <w:r w:rsidR="00BA64D3" w:rsidRPr="00D1766C"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 xml:space="preserve">2.8. - 5. 8. 2021 </w:t>
      </w:r>
      <w:proofErr w:type="spellStart"/>
      <w:r w:rsidR="00BA64D3" w:rsidRPr="00D1766C">
        <w:rPr>
          <w:rFonts w:ascii="Verdana" w:eastAsia="Verdana" w:hAnsi="Verdana" w:cs="Verdana"/>
          <w:b/>
          <w:color w:val="FF0000"/>
          <w:sz w:val="22"/>
          <w:szCs w:val="22"/>
        </w:rPr>
        <w:t>uzavřena</w:t>
      </w:r>
      <w:proofErr w:type="spellEnd"/>
    </w:p>
    <w:p w14:paraId="47F4380A" w14:textId="77777777" w:rsidR="00D1766C" w:rsidRDefault="00BA64D3" w:rsidP="00D1766C">
      <w:pPr>
        <w:widowControl/>
        <w:ind w:left="360" w:firstLine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 w:rsidR="00D1766C">
        <w:rPr>
          <w:rFonts w:ascii="Wingdings 3" w:eastAsia="Wingdings 3" w:hAnsi="Wingdings 3" w:cs="Wingdings 3"/>
          <w:color w:val="000000"/>
          <w:sz w:val="22"/>
          <w:szCs w:val="22"/>
        </w:rPr>
        <w:t>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ses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j</w:t>
      </w:r>
      <w:r>
        <w:rPr>
          <w:rFonts w:ascii="Verdana" w:eastAsia="Verdana" w:hAnsi="Verdana" w:cs="Verdana"/>
          <w:color w:val="000000"/>
          <w:sz w:val="22"/>
          <w:szCs w:val="22"/>
        </w:rPr>
        <w:t>ednatelka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bude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kanceláři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přítomna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pro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řešení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1766C">
        <w:rPr>
          <w:rFonts w:ascii="Verdana" w:eastAsia="Verdana" w:hAnsi="Verdana" w:cs="Verdana"/>
          <w:color w:val="000000"/>
          <w:sz w:val="22"/>
          <w:szCs w:val="22"/>
        </w:rPr>
        <w:t>neodkladných</w:t>
      </w:r>
      <w:proofErr w:type="spellEnd"/>
      <w:r w:rsidR="00D1766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7F16BA46" w14:textId="77777777" w:rsidR="00E63B65" w:rsidRPr="00D1766C" w:rsidRDefault="00D1766C" w:rsidP="00D1766C">
      <w:pPr>
        <w:widowControl/>
        <w:ind w:left="360" w:firstLine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záležitostí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4. 8. 2021 v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době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 xml:space="preserve"> od 10.00 do 13,30 </w:t>
      </w:r>
      <w:proofErr w:type="spellStart"/>
      <w:r w:rsidR="00BA64D3">
        <w:rPr>
          <w:rFonts w:ascii="Verdana" w:eastAsia="Verdana" w:hAnsi="Verdana" w:cs="Verdana"/>
          <w:color w:val="000000"/>
          <w:sz w:val="22"/>
          <w:szCs w:val="22"/>
        </w:rPr>
        <w:t>hod</w:t>
      </w:r>
      <w:proofErr w:type="spellEnd"/>
      <w:r w:rsidR="00BA64D3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25F50179" w14:textId="77777777" w:rsidR="00E63B65" w:rsidRDefault="00BA64D3">
      <w:pPr>
        <w:widowControl/>
        <w:ind w:left="708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14:paraId="4346441E" w14:textId="77777777" w:rsidR="00D1766C" w:rsidRDefault="00D1766C">
      <w:pPr>
        <w:widowControl/>
        <w:ind w:left="708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14:paraId="79AFFF79" w14:textId="77777777" w:rsidR="00D1766C" w:rsidRDefault="00D1766C">
      <w:pPr>
        <w:widowControl/>
        <w:ind w:left="708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14:paraId="6FE8B738" w14:textId="77777777" w:rsidR="00D1766C" w:rsidRDefault="00D1766C">
      <w:pPr>
        <w:widowControl/>
        <w:ind w:left="708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14:paraId="4DC9DFB2" w14:textId="77777777" w:rsidR="00E63B65" w:rsidRDefault="00BA64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kontakty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: </w:t>
      </w:r>
    </w:p>
    <w:p w14:paraId="54978F59" w14:textId="77777777" w:rsidR="00D1766C" w:rsidRPr="00D1766C" w:rsidRDefault="00BA64D3" w:rsidP="00D1766C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13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14:paraId="55632172" w14:textId="77777777" w:rsidR="00E63B65" w:rsidRDefault="00BA64D3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14:paraId="570703A1" w14:textId="77777777" w:rsidR="00E63B65" w:rsidRDefault="00BA64D3">
      <w:pPr>
        <w:widowControl/>
        <w:jc w:val="center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webové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stránky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župy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Jungmannovy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>:</w:t>
      </w:r>
    </w:p>
    <w:p w14:paraId="432322F0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4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14:paraId="360016CC" w14:textId="77777777" w:rsidR="00E63B65" w:rsidRDefault="00E63B65">
      <w:pPr>
        <w:widowControl/>
        <w:jc w:val="both"/>
      </w:pPr>
    </w:p>
    <w:p w14:paraId="3C776022" w14:textId="77777777" w:rsidR="00E63B65" w:rsidRDefault="00BA64D3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Informace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užívání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nového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vizuálního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stylu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dle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Strategie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SOKOL 2030 (viz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internetové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uložiště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5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uživatelské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jméno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6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heslo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 sokol2030).</w:t>
      </w:r>
    </w:p>
    <w:p w14:paraId="4AAFD1E4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613F3FD" w14:textId="77777777" w:rsidR="00E63B65" w:rsidRDefault="00E63B65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56841AC8" w14:textId="77777777" w:rsidR="00E63B65" w:rsidRDefault="00BA64D3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Sokolská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župa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Jungmannova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e-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mailovou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adresu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                                               (v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rámci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přechodu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7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14:paraId="25045DC0" w14:textId="77777777" w:rsidR="00E63B65" w:rsidRDefault="00BA64D3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14:paraId="338D423A" w14:textId="77777777" w:rsidR="00E63B65" w:rsidRDefault="00E63B65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14:paraId="4D327CBE" w14:textId="77777777" w:rsidR="00E63B65" w:rsidRDefault="00E63B65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14:paraId="24E85E6A" w14:textId="77777777" w:rsidR="00E63B65" w:rsidRPr="002F3E00" w:rsidRDefault="00E63B65" w:rsidP="002F3E00">
      <w:pPr>
        <w:widowControl/>
      </w:pPr>
    </w:p>
    <w:p w14:paraId="017AD6BD" w14:textId="77777777" w:rsidR="00E63B65" w:rsidRDefault="00E63B65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</w:p>
    <w:p w14:paraId="608CB60C" w14:textId="77777777" w:rsidR="00E63B65" w:rsidRDefault="00E63B65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</w:p>
    <w:p w14:paraId="1130DCB4" w14:textId="77777777" w:rsidR="00E63B65" w:rsidRDefault="00BA64D3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Termíny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zasedání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Předsednictva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Jungmannovy</w:t>
      </w:r>
      <w:proofErr w:type="spellEnd"/>
    </w:p>
    <w:p w14:paraId="1A8FAB60" w14:textId="77777777" w:rsidR="00E63B65" w:rsidRDefault="00BA64D3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</w:t>
      </w:r>
      <w:r w:rsidR="00D1766C">
        <w:rPr>
          <w:rFonts w:ascii="Verdana" w:eastAsia="Verdana" w:hAnsi="Verdana" w:cs="Verdana"/>
          <w:b/>
          <w:color w:val="FF3300"/>
          <w:sz w:val="28"/>
          <w:szCs w:val="28"/>
        </w:rPr>
        <w:t xml:space="preserve">II. </w:t>
      </w:r>
      <w:proofErr w:type="spellStart"/>
      <w:r w:rsidR="00D1766C">
        <w:rPr>
          <w:rFonts w:ascii="Verdana" w:eastAsia="Verdana" w:hAnsi="Verdana" w:cs="Verdana"/>
          <w:b/>
          <w:color w:val="FF3300"/>
          <w:sz w:val="28"/>
          <w:szCs w:val="28"/>
        </w:rPr>
        <w:t>pololetí</w:t>
      </w:r>
      <w:proofErr w:type="spellEnd"/>
      <w:r w:rsidR="00D1766C">
        <w:rPr>
          <w:rFonts w:ascii="Verdana" w:eastAsia="Verdana" w:hAnsi="Verdana" w:cs="Verdana"/>
          <w:b/>
          <w:color w:val="FF33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3300"/>
          <w:sz w:val="28"/>
          <w:szCs w:val="28"/>
        </w:rPr>
        <w:t>r. 2021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E63B65" w14:paraId="20040A06" w14:textId="77777777">
        <w:trPr>
          <w:trHeight w:val="144"/>
        </w:trPr>
        <w:tc>
          <w:tcPr>
            <w:tcW w:w="5050" w:type="dxa"/>
            <w:shd w:val="clear" w:color="auto" w:fill="auto"/>
          </w:tcPr>
          <w:p w14:paraId="14AE4E61" w14:textId="77777777" w:rsidR="00E63B65" w:rsidRDefault="00BA64D3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termíny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budou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operativně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upravovány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dle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momentální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epidem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situace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)</w:t>
            </w:r>
          </w:p>
          <w:p w14:paraId="7E01A42B" w14:textId="77777777" w:rsidR="00E63B65" w:rsidRDefault="00E63B65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63B65" w14:paraId="0820F04B" w14:textId="77777777">
        <w:trPr>
          <w:trHeight w:val="15"/>
        </w:trPr>
        <w:tc>
          <w:tcPr>
            <w:tcW w:w="5050" w:type="dxa"/>
            <w:shd w:val="clear" w:color="auto" w:fill="auto"/>
          </w:tcPr>
          <w:p w14:paraId="56013A28" w14:textId="77777777" w:rsidR="00E63B65" w:rsidRDefault="00BA64D3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</w:p>
        </w:tc>
      </w:tr>
    </w:tbl>
    <w:p w14:paraId="72AF25F7" w14:textId="77777777" w:rsidR="00E63B65" w:rsidRDefault="00BA64D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 29.  9. 2021</w:t>
      </w:r>
    </w:p>
    <w:p w14:paraId="445061D3" w14:textId="77777777" w:rsidR="00E63B65" w:rsidRDefault="00BA64D3">
      <w:pPr>
        <w:widowControl/>
        <w:ind w:firstLine="4535"/>
        <w:jc w:val="both"/>
      </w:pPr>
      <w:r>
        <w:rPr>
          <w:rFonts w:ascii="Verdana" w:eastAsia="Verdana" w:hAnsi="Verdana" w:cs="Verdana"/>
          <w:b/>
          <w:bCs/>
          <w:color w:val="00000A"/>
        </w:rPr>
        <w:t>13.10. 2021</w:t>
      </w:r>
    </w:p>
    <w:p w14:paraId="5AC5C779" w14:textId="77777777" w:rsidR="00E63B65" w:rsidRDefault="00BA64D3">
      <w:pPr>
        <w:pStyle w:val="Obsahtabulky"/>
        <w:jc w:val="center"/>
      </w:pP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Valná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hromada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Sokolské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župy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Jungmannovy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se </w:t>
      </w:r>
      <w:proofErr w:type="spellStart"/>
      <w:r>
        <w:rPr>
          <w:rFonts w:ascii="Verdana" w:hAnsi="Verdana"/>
          <w:b/>
          <w:bCs/>
          <w:color w:val="FF0000"/>
          <w:sz w:val="22"/>
          <w:szCs w:val="22"/>
        </w:rPr>
        <w:t>uskuteční</w:t>
      </w:r>
      <w:proofErr w:type="spellEnd"/>
      <w:r>
        <w:rPr>
          <w:rFonts w:ascii="Verdana" w:hAnsi="Verdana"/>
          <w:b/>
          <w:bCs/>
          <w:color w:val="FF0000"/>
          <w:sz w:val="22"/>
          <w:szCs w:val="22"/>
        </w:rPr>
        <w:t xml:space="preserve">   </w:t>
      </w:r>
    </w:p>
    <w:p w14:paraId="70825568" w14:textId="77777777" w:rsidR="00E63B65" w:rsidRDefault="00BA64D3">
      <w:pPr>
        <w:pStyle w:val="Obsahtabulky"/>
        <w:jc w:val="center"/>
      </w:pP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22. 10. 2021 v </w:t>
      </w: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sokolovně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T. J. Sokol </w:t>
      </w:r>
      <w:proofErr w:type="spellStart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</w:t>
      </w:r>
    </w:p>
    <w:p w14:paraId="53135890" w14:textId="77777777" w:rsidR="00E63B65" w:rsidRDefault="00BA64D3">
      <w:pPr>
        <w:widowControl/>
        <w:ind w:left="4254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10. 11. 2021</w:t>
      </w:r>
    </w:p>
    <w:p w14:paraId="283967CD" w14:textId="77777777" w:rsidR="00E63B65" w:rsidRDefault="00BA64D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15. 12. 2021</w:t>
      </w:r>
    </w:p>
    <w:p w14:paraId="3D4FF4FF" w14:textId="77777777" w:rsidR="00E63B65" w:rsidRDefault="00BA64D3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</w:rPr>
        <w:t xml:space="preserve">      </w:t>
      </w:r>
    </w:p>
    <w:p w14:paraId="3F76A617" w14:textId="77777777" w:rsidR="00E63B65" w:rsidRDefault="00BA64D3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  </w:t>
      </w:r>
    </w:p>
    <w:p w14:paraId="45CE96D3" w14:textId="77777777" w:rsidR="002F3E00" w:rsidRDefault="00BA64D3" w:rsidP="00D1766C">
      <w:pPr>
        <w:widowControl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Předsednictvo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SŽ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přeje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všem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v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tělocvi</w:t>
      </w:r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čných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jednotách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hezké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prázdniny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-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nejlépe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spojené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 se </w:t>
      </w:r>
      <w:proofErr w:type="spellStart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>sportem</w:t>
      </w:r>
      <w:proofErr w:type="spellEnd"/>
      <w:r w:rsidR="00D1766C">
        <w:rPr>
          <w:rFonts w:ascii="Verdana" w:eastAsia="Verdana" w:hAnsi="Verdana" w:cs="Verdana"/>
          <w:b/>
          <w:color w:val="000000"/>
          <w:sz w:val="28"/>
          <w:szCs w:val="28"/>
        </w:rPr>
        <w:t xml:space="preserve">! </w:t>
      </w:r>
    </w:p>
    <w:p w14:paraId="217CE7A8" w14:textId="77777777" w:rsidR="00E63B65" w:rsidRDefault="00D1766C" w:rsidP="00D1766C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Všichni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si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>vzájemně</w:t>
      </w:r>
      <w:proofErr w:type="spellEnd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>přej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me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setkat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ve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zdraví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opět</w:t>
      </w:r>
      <w:proofErr w:type="spellEnd"/>
      <w:r w:rsidR="00BA64D3">
        <w:rPr>
          <w:rFonts w:ascii="Verdana" w:eastAsia="Verdana" w:hAnsi="Verdana" w:cs="Verdana"/>
          <w:b/>
          <w:color w:val="000000"/>
          <w:sz w:val="28"/>
          <w:szCs w:val="28"/>
        </w:rPr>
        <w:t xml:space="preserve"> v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>září</w:t>
      </w:r>
      <w:proofErr w:type="spellEnd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>t.r.</w:t>
      </w:r>
      <w:proofErr w:type="spellEnd"/>
      <w:r w:rsidR="002F3E00">
        <w:rPr>
          <w:rFonts w:ascii="Verdana" w:eastAsia="Verdana" w:hAnsi="Verdana" w:cs="Verdana"/>
          <w:b/>
          <w:color w:val="000000"/>
          <w:sz w:val="28"/>
          <w:szCs w:val="28"/>
        </w:rPr>
        <w:t xml:space="preserve"> v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novém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cvičebním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roce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2021/2022</w:t>
      </w:r>
      <w:r w:rsidR="00BA64D3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plni</w:t>
      </w:r>
      <w:proofErr w:type="spellEnd"/>
      <w:r w:rsidR="00BA64D3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 w:rsidR="00BA64D3">
        <w:rPr>
          <w:rFonts w:ascii="Verdana" w:eastAsia="Verdana" w:hAnsi="Verdana" w:cs="Verdana"/>
          <w:b/>
          <w:color w:val="000000"/>
          <w:sz w:val="28"/>
          <w:szCs w:val="28"/>
        </w:rPr>
        <w:t>zážitků</w:t>
      </w:r>
      <w:proofErr w:type="spellEnd"/>
      <w:r w:rsidR="00BA64D3">
        <w:rPr>
          <w:rFonts w:ascii="Verdana" w:eastAsia="Verdana" w:hAnsi="Verdana" w:cs="Verdana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načerpané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</w:rPr>
        <w:t>energie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</w:rPr>
        <w:t>!</w:t>
      </w:r>
    </w:p>
    <w:p w14:paraId="4FCFEB0D" w14:textId="77777777" w:rsidR="00D1766C" w:rsidRPr="002F3E00" w:rsidRDefault="00D1766C" w:rsidP="00D1766C">
      <w:pPr>
        <w:widowControl/>
        <w:jc w:val="center"/>
        <w:rPr>
          <w:rFonts w:ascii="Verdana" w:eastAsia="Verdana" w:hAnsi="Verdana" w:cs="Verdana"/>
          <w:b/>
          <w:color w:val="00CC00"/>
          <w:sz w:val="56"/>
          <w:szCs w:val="56"/>
        </w:rPr>
      </w:pPr>
      <w:r w:rsidRPr="002F3E00">
        <w:rPr>
          <w:rFonts w:ascii="Verdana" w:eastAsia="Verdana" w:hAnsi="Verdana" w:cs="Verdana"/>
          <w:b/>
          <w:color w:val="00CC00"/>
          <w:sz w:val="56"/>
          <w:szCs w:val="56"/>
        </w:rPr>
        <w:sym w:font="Wingdings 2" w:char="F061"/>
      </w:r>
    </w:p>
    <w:p w14:paraId="76793573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30473EA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CDFAAA6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2BA2AFEC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B43AFE7" w14:textId="77777777" w:rsidR="002F3E00" w:rsidRDefault="002F3E00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0EBFE91E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35EE037" w14:textId="77777777" w:rsidR="00E63B65" w:rsidRDefault="00E63B65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9CC804A" w14:textId="77777777" w:rsidR="00E63B65" w:rsidRDefault="00BA64D3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zápis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zapsala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dne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: 14. 7. 2021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Ivanka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Caldová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jednatelka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v.r.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         a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ověřila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: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Hana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Moučková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starostka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v.r.</w:t>
      </w:r>
      <w:proofErr w:type="spellEnd"/>
    </w:p>
    <w:sectPr w:rsidR="00E63B65">
      <w:headerReference w:type="default" r:id="rId18"/>
      <w:footerReference w:type="default" r:id="rId19"/>
      <w:pgSz w:w="11906" w:h="16838"/>
      <w:pgMar w:top="720" w:right="1134" w:bottom="624" w:left="1140" w:header="340" w:footer="0" w:gutter="0"/>
      <w:pgNumType w:start="1"/>
      <w:cols w:space="708"/>
      <w:formProt w:val="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39D7" w14:textId="77777777" w:rsidR="0030207A" w:rsidRDefault="0030207A">
      <w:r>
        <w:separator/>
      </w:r>
    </w:p>
  </w:endnote>
  <w:endnote w:type="continuationSeparator" w:id="0">
    <w:p w14:paraId="7693DF34" w14:textId="77777777" w:rsidR="0030207A" w:rsidRDefault="003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1754" w14:textId="77777777" w:rsidR="00E63B65" w:rsidRDefault="00BA64D3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2F3E00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7A8AB878" w14:textId="77777777" w:rsidR="00E63B65" w:rsidRDefault="00E63B65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9C20" w14:textId="77777777" w:rsidR="0030207A" w:rsidRDefault="0030207A">
      <w:r>
        <w:separator/>
      </w:r>
    </w:p>
  </w:footnote>
  <w:footnote w:type="continuationSeparator" w:id="0">
    <w:p w14:paraId="59485D6A" w14:textId="77777777" w:rsidR="0030207A" w:rsidRDefault="0030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824" w14:textId="77777777" w:rsidR="00E63B65" w:rsidRDefault="00BA64D3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7" behindDoc="1" locked="0" layoutInCell="1" allowOverlap="1" wp14:anchorId="4AAA1905" wp14:editId="7A8EC3EF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3" behindDoc="1" locked="0" layoutInCell="1" allowOverlap="1" wp14:anchorId="51FF8FF9" wp14:editId="54432FE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14:paraId="1E37E709" w14:textId="77777777" w:rsidR="00E63B65" w:rsidRDefault="00BA64D3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</w:t>
    </w:r>
    <w:proofErr w:type="spellStart"/>
    <w:r>
      <w:rPr>
        <w:rFonts w:ascii="Sokol Tyrš" w:eastAsia="Sokol Tyrš" w:hAnsi="Sokol Tyrš" w:cs="Sokol Tyrš"/>
        <w:color w:val="000000"/>
      </w:rPr>
      <w:t>Tyršův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dům</w:t>
    </w:r>
    <w:proofErr w:type="spellEnd"/>
    <w:r>
      <w:rPr>
        <w:rFonts w:ascii="Sokol Tyrš" w:eastAsia="Sokol Tyrš" w:hAnsi="Sokol Tyrš" w:cs="Sokol Tyrš"/>
        <w:color w:val="000000"/>
      </w:rPr>
      <w:t xml:space="preserve">, </w:t>
    </w:r>
    <w:proofErr w:type="spellStart"/>
    <w:r>
      <w:rPr>
        <w:rFonts w:ascii="Sokol Tyrš" w:eastAsia="Sokol Tyrš" w:hAnsi="Sokol Tyrš" w:cs="Sokol Tyrš"/>
        <w:color w:val="000000"/>
      </w:rPr>
      <w:t>Újezd</w:t>
    </w:r>
    <w:proofErr w:type="spellEnd"/>
    <w:r>
      <w:rPr>
        <w:rFonts w:ascii="Sokol Tyrš" w:eastAsia="Sokol Tyrš" w:hAnsi="Sokol Tyrš" w:cs="Sokol Tyrš"/>
        <w:color w:val="000000"/>
      </w:rPr>
      <w:t xml:space="preserve"> 450/40, 118 01 Praha 1 - </w:t>
    </w:r>
    <w:proofErr w:type="spellStart"/>
    <w:r>
      <w:rPr>
        <w:rFonts w:ascii="Sokol Tyrš" w:eastAsia="Sokol Tyrš" w:hAnsi="Sokol Tyrš" w:cs="Sokol Tyrš"/>
        <w:color w:val="000000"/>
      </w:rPr>
      <w:t>Malá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Strana</w:t>
    </w:r>
    <w:proofErr w:type="spellEnd"/>
  </w:p>
  <w:p w14:paraId="61A70275" w14:textId="77777777" w:rsidR="00E63B65" w:rsidRDefault="00BA64D3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</w:t>
    </w:r>
    <w:proofErr w:type="spellStart"/>
    <w:r>
      <w:rPr>
        <w:rFonts w:ascii="Sokol Tyrš" w:eastAsia="Sokol Tyrš" w:hAnsi="Sokol Tyrš" w:cs="Sokol Tyrš"/>
        <w:color w:val="000000"/>
      </w:rPr>
      <w:t>mobil</w:t>
    </w:r>
    <w:proofErr w:type="spellEnd"/>
    <w:r>
      <w:rPr>
        <w:rFonts w:ascii="Sokol Tyrš" w:eastAsia="Sokol Tyrš" w:hAnsi="Sokol Tyrš" w:cs="Sokol Tyrš"/>
        <w:color w:val="000000"/>
      </w:rPr>
      <w:t xml:space="preserve">: 737 672 101 E-mail: zjungmannova@sokol.eu     </w:t>
    </w:r>
  </w:p>
  <w:p w14:paraId="5F163990" w14:textId="77777777" w:rsidR="00E63B65" w:rsidRDefault="00E63B65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3B8"/>
    <w:multiLevelType w:val="multilevel"/>
    <w:tmpl w:val="243A50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D1005"/>
    <w:multiLevelType w:val="multilevel"/>
    <w:tmpl w:val="6CDCB3C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0AEF241F"/>
    <w:multiLevelType w:val="multilevel"/>
    <w:tmpl w:val="D87CB5A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" w15:restartNumberingAfterBreak="0">
    <w:nsid w:val="0B7C5892"/>
    <w:multiLevelType w:val="multilevel"/>
    <w:tmpl w:val="580C4D3C"/>
    <w:lvl w:ilvl="0">
      <w:start w:val="20"/>
      <w:numFmt w:val="bullet"/>
      <w:lvlText w:val="-"/>
      <w:lvlJc w:val="left"/>
      <w:pPr>
        <w:ind w:left="587" w:hanging="360"/>
      </w:pPr>
      <w:rPr>
        <w:rFonts w:ascii="Verdana" w:hAnsi="Verdana" w:cs="Verdana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E122F6"/>
    <w:multiLevelType w:val="multilevel"/>
    <w:tmpl w:val="FF16A9A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14633C83"/>
    <w:multiLevelType w:val="multilevel"/>
    <w:tmpl w:val="4986EF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83C7A"/>
    <w:multiLevelType w:val="multilevel"/>
    <w:tmpl w:val="C2F24ED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23A0603A"/>
    <w:multiLevelType w:val="multilevel"/>
    <w:tmpl w:val="AC6E62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28E16B75"/>
    <w:multiLevelType w:val="multilevel"/>
    <w:tmpl w:val="686EB7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265ED7"/>
    <w:multiLevelType w:val="multilevel"/>
    <w:tmpl w:val="6BC26AA8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DD0991"/>
    <w:multiLevelType w:val="multilevel"/>
    <w:tmpl w:val="495EF94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1" w15:restartNumberingAfterBreak="0">
    <w:nsid w:val="453134EA"/>
    <w:multiLevelType w:val="multilevel"/>
    <w:tmpl w:val="51CA47F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12" w15:restartNumberingAfterBreak="0">
    <w:nsid w:val="4564569E"/>
    <w:multiLevelType w:val="multilevel"/>
    <w:tmpl w:val="595ED3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30820"/>
    <w:multiLevelType w:val="multilevel"/>
    <w:tmpl w:val="B1A21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4" w15:restartNumberingAfterBreak="0">
    <w:nsid w:val="4C9F2DB5"/>
    <w:multiLevelType w:val="multilevel"/>
    <w:tmpl w:val="76EA7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0974076"/>
    <w:multiLevelType w:val="multilevel"/>
    <w:tmpl w:val="4F6C54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6D701F"/>
    <w:multiLevelType w:val="hybridMultilevel"/>
    <w:tmpl w:val="4800A3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E366D"/>
    <w:multiLevelType w:val="multilevel"/>
    <w:tmpl w:val="6AE0B3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5F61D8"/>
    <w:multiLevelType w:val="multilevel"/>
    <w:tmpl w:val="EF9CE82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9" w15:restartNumberingAfterBreak="0">
    <w:nsid w:val="75C2606E"/>
    <w:multiLevelType w:val="multilevel"/>
    <w:tmpl w:val="510839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304F05"/>
    <w:multiLevelType w:val="multilevel"/>
    <w:tmpl w:val="5720E0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5"/>
  </w:num>
  <w:num w:numId="5">
    <w:abstractNumId w:val="1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7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65"/>
    <w:rsid w:val="002F3E00"/>
    <w:rsid w:val="0030207A"/>
    <w:rsid w:val="00315DC3"/>
    <w:rsid w:val="0057676A"/>
    <w:rsid w:val="008A14FF"/>
    <w:rsid w:val="008D0F48"/>
    <w:rsid w:val="00A65F96"/>
    <w:rsid w:val="00AC5A8F"/>
    <w:rsid w:val="00B07A55"/>
    <w:rsid w:val="00BA64D3"/>
    <w:rsid w:val="00D1766C"/>
    <w:rsid w:val="00E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3E6E"/>
  <w15:docId w15:val="{B8BF262A-B05F-49CB-8A47-3945EA5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E7076D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mimoradna-a-ochranna-opatreni-_-co-aktualne-plati-180234/" TargetMode="External"/><Relationship Id="rId13" Type="http://schemas.openxmlformats.org/officeDocument/2006/relationships/hyperlink" Target="http://www.sokol.eu/obsah/5444/kontakty-tyrsuv-du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hyperlink" Target="tps://prosokoly.sokol.eu/aktualita/jak-v-soucasne-dobe-po" TargetMode="External"/><Relationship Id="rId17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fika@sokol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kol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andcloud.pro/" TargetMode="External"/><Relationship Id="rId10" Type="http://schemas.openxmlformats.org/officeDocument/2006/relationships/hyperlink" Target="https://covid.gov.cz/opatren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" TargetMode="External"/><Relationship Id="rId14" Type="http://schemas.openxmlformats.org/officeDocument/2006/relationships/hyperlink" Target="http://www.zupajungmannov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Župa Jungmannova</cp:lastModifiedBy>
  <cp:revision>2</cp:revision>
  <cp:lastPrinted>2021-07-17T19:45:00Z</cp:lastPrinted>
  <dcterms:created xsi:type="dcterms:W3CDTF">2021-07-20T12:44:00Z</dcterms:created>
  <dcterms:modified xsi:type="dcterms:W3CDTF">2021-07-20T12:44:00Z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